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2F5A5" w14:textId="08782342" w:rsidR="003A717F" w:rsidRPr="00DA53A0" w:rsidRDefault="00535B9D" w:rsidP="00535B9D">
      <w:pPr>
        <w:pStyle w:val="CRCoverPage"/>
        <w:tabs>
          <w:tab w:val="right" w:pos="9639"/>
        </w:tabs>
        <w:spacing w:after="0"/>
        <w:rPr>
          <w:sz w:val="22"/>
          <w:szCs w:val="22"/>
        </w:rPr>
      </w:pPr>
      <w:bookmarkStart w:id="0" w:name="clause4"/>
      <w:bookmarkEnd w:id="0"/>
      <w:r w:rsidRPr="00C03C29">
        <w:rPr>
          <w:b/>
          <w:noProof/>
          <w:sz w:val="24"/>
        </w:rPr>
        <w:t>3GPP TSG-SA5 Meeting #163</w:t>
      </w:r>
      <w:r w:rsidR="001343B4" w:rsidRPr="00C03C29">
        <w:rPr>
          <w:b/>
          <w:i/>
          <w:noProof/>
          <w:sz w:val="28"/>
        </w:rPr>
        <w:tab/>
        <w:t>S5-</w:t>
      </w:r>
      <w:r w:rsidR="00374C32" w:rsidRPr="00374C32">
        <w:rPr>
          <w:b/>
          <w:i/>
          <w:noProof/>
          <w:sz w:val="28"/>
        </w:rPr>
        <w:t>25430</w:t>
      </w:r>
      <w:r w:rsidR="00374C32">
        <w:rPr>
          <w:b/>
          <w:i/>
          <w:noProof/>
          <w:sz w:val="28"/>
        </w:rPr>
        <w:t>7</w:t>
      </w:r>
    </w:p>
    <w:p w14:paraId="2A693B7E" w14:textId="193B1246" w:rsidR="0010401F" w:rsidRPr="00535B9D" w:rsidRDefault="00535B9D" w:rsidP="00FB3E36">
      <w:pPr>
        <w:keepNext/>
        <w:pBdr>
          <w:bottom w:val="single" w:sz="4" w:space="1" w:color="auto"/>
        </w:pBdr>
        <w:tabs>
          <w:tab w:val="right" w:pos="9639"/>
        </w:tabs>
        <w:outlineLvl w:val="0"/>
        <w:rPr>
          <w:rFonts w:ascii="Arial" w:hAnsi="Arial"/>
          <w:b/>
          <w:sz w:val="24"/>
        </w:rPr>
      </w:pPr>
      <w:r w:rsidRPr="00535B9D">
        <w:rPr>
          <w:rFonts w:ascii="Arial" w:hAnsi="Arial"/>
          <w:b/>
          <w:sz w:val="24"/>
        </w:rPr>
        <w:t>Wuhan, China, 13 – 17 October 202</w:t>
      </w:r>
      <w:r w:rsidRPr="00535B9D">
        <w:rPr>
          <w:rFonts w:ascii="Arial" w:hAnsi="Arial" w:hint="eastAsia"/>
          <w:b/>
          <w:sz w:val="24"/>
        </w:rPr>
        <w:t>5</w:t>
      </w:r>
    </w:p>
    <w:p w14:paraId="221C21B3" w14:textId="06C159E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74367" w:rsidRPr="005C6385">
        <w:rPr>
          <w:rFonts w:ascii="Arial" w:hAnsi="Arial" w:cs="Arial"/>
          <w:b/>
        </w:rPr>
        <w:t>Nokia</w:t>
      </w:r>
      <w:r w:rsidR="00E74367" w:rsidRPr="00E74367">
        <w:rPr>
          <w:rFonts w:ascii="Arial" w:hAnsi="Arial"/>
          <w:b/>
          <w:highlight w:val="yellow"/>
          <w:lang w:val="en-US"/>
        </w:rPr>
        <w:t xml:space="preserve"> </w:t>
      </w:r>
    </w:p>
    <w:p w14:paraId="2C458A19" w14:textId="53FA0BC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F1984" w:rsidRPr="00BF1984">
        <w:rPr>
          <w:rFonts w:ascii="Arial" w:hAnsi="Arial" w:cs="Arial"/>
          <w:b/>
        </w:rPr>
        <w:t xml:space="preserve">Discussion paper on </w:t>
      </w:r>
      <w:r w:rsidR="005C6385">
        <w:rPr>
          <w:rFonts w:ascii="Arial" w:hAnsi="Arial" w:cs="Arial"/>
          <w:b/>
        </w:rPr>
        <w:t>scope of data</w:t>
      </w:r>
      <w:r w:rsidR="001812C6">
        <w:rPr>
          <w:rFonts w:ascii="Arial" w:hAnsi="Arial" w:cs="Arial"/>
          <w:b/>
        </w:rPr>
        <w:t xml:space="preserve"> </w:t>
      </w:r>
      <w:r w:rsidR="005C6385">
        <w:rPr>
          <w:rFonts w:ascii="Arial" w:hAnsi="Arial" w:cs="Arial"/>
          <w:b/>
        </w:rPr>
        <w:t>WT in 6G Study</w:t>
      </w:r>
    </w:p>
    <w:p w14:paraId="02CFB229" w14:textId="224CAF1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C6385">
        <w:rPr>
          <w:rFonts w:ascii="Arial" w:hAnsi="Arial"/>
          <w:b/>
          <w:lang w:eastAsia="zh-CN"/>
        </w:rPr>
        <w:t>Endorsement</w:t>
      </w:r>
    </w:p>
    <w:p w14:paraId="74F27089" w14:textId="42A230D5"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35B9D" w:rsidRPr="00535B9D">
        <w:rPr>
          <w:rFonts w:ascii="Arial" w:hAnsi="Arial" w:cs="Arial"/>
          <w:b/>
        </w:rPr>
        <w:t>6.2.2</w:t>
      </w:r>
    </w:p>
    <w:p w14:paraId="13D426F8" w14:textId="77777777" w:rsidR="00C022E3" w:rsidRDefault="00C022E3">
      <w:pPr>
        <w:pStyle w:val="Heading1"/>
      </w:pPr>
      <w:r>
        <w:t>1</w:t>
      </w:r>
      <w:r>
        <w:tab/>
        <w:t>Decision/action requested</w:t>
      </w:r>
    </w:p>
    <w:p w14:paraId="4CE7B190" w14:textId="63382D46" w:rsidR="00C022E3" w:rsidRDefault="00D86310">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D86310">
        <w:rPr>
          <w:b/>
          <w:i/>
        </w:rPr>
        <w:t xml:space="preserve">The group is requested to discuss and </w:t>
      </w:r>
      <w:r>
        <w:rPr>
          <w:b/>
          <w:i/>
        </w:rPr>
        <w:t>endorse the proposals below</w:t>
      </w:r>
      <w:r w:rsidRPr="00D86310">
        <w:rPr>
          <w:b/>
          <w:i/>
        </w:rPr>
        <w:t>.</w:t>
      </w:r>
    </w:p>
    <w:p w14:paraId="6F93C75D" w14:textId="77777777" w:rsidR="00C022E3" w:rsidRDefault="00C022E3">
      <w:pPr>
        <w:pStyle w:val="Heading1"/>
      </w:pPr>
      <w:r>
        <w:t>2</w:t>
      </w:r>
      <w:r>
        <w:tab/>
        <w:t>References</w:t>
      </w:r>
    </w:p>
    <w:p w14:paraId="6F4C5592" w14:textId="4B43EBA8" w:rsidR="00C022E3" w:rsidRPr="000C224B" w:rsidRDefault="00C022E3">
      <w:pPr>
        <w:pStyle w:val="Reference"/>
      </w:pPr>
      <w:r w:rsidRPr="000C224B">
        <w:t>[1]</w:t>
      </w:r>
      <w:r w:rsidRPr="000C224B">
        <w:tab/>
      </w:r>
      <w:hyperlink r:id="rId12" w:history="1">
        <w:r w:rsidR="00122EFF" w:rsidRPr="00122EFF">
          <w:rPr>
            <w:rStyle w:val="Hyperlink"/>
            <w:rFonts w:hint="eastAsia"/>
          </w:rPr>
          <w:t>S5-254112</w:t>
        </w:r>
      </w:hyperlink>
      <w:r w:rsidR="00122EFF">
        <w:t xml:space="preserve"> </w:t>
      </w:r>
      <w:r w:rsidR="000C224B" w:rsidRPr="000C224B">
        <w:t xml:space="preserve"> </w:t>
      </w:r>
      <w:r w:rsidR="00925FF4" w:rsidRPr="00925FF4">
        <w:t>Study on 6G Management and Orchestration</w:t>
      </w:r>
      <w:r w:rsidR="000C224B" w:rsidRPr="000C224B">
        <w:t>.</w:t>
      </w:r>
    </w:p>
    <w:p w14:paraId="1DE85D9E" w14:textId="77777777" w:rsidR="00C022E3" w:rsidRDefault="00C022E3">
      <w:pPr>
        <w:pStyle w:val="Heading1"/>
      </w:pPr>
      <w:r>
        <w:t>3</w:t>
      </w:r>
      <w:r>
        <w:tab/>
        <w:t>Rationale</w:t>
      </w:r>
    </w:p>
    <w:p w14:paraId="1E04C0BC" w14:textId="3D511832" w:rsidR="00122EFF" w:rsidRPr="00925FF4" w:rsidRDefault="00925FF4" w:rsidP="00925FF4">
      <w:pPr>
        <w:pStyle w:val="Heading2"/>
        <w:rPr>
          <w:sz w:val="28"/>
          <w:szCs w:val="28"/>
          <w:lang w:eastAsia="ja-JP"/>
        </w:rPr>
      </w:pPr>
      <w:r>
        <w:rPr>
          <w:sz w:val="28"/>
          <w:szCs w:val="28"/>
          <w:lang w:eastAsia="ja-JP"/>
        </w:rPr>
        <w:t>3.1</w:t>
      </w:r>
      <w:r>
        <w:rPr>
          <w:sz w:val="28"/>
          <w:szCs w:val="28"/>
          <w:lang w:eastAsia="ja-JP"/>
        </w:rPr>
        <w:tab/>
      </w:r>
      <w:r w:rsidRPr="00925FF4">
        <w:rPr>
          <w:sz w:val="28"/>
          <w:szCs w:val="28"/>
          <w:lang w:eastAsia="ja-JP"/>
        </w:rPr>
        <w:t>Introduction</w:t>
      </w:r>
    </w:p>
    <w:p w14:paraId="73832A9C" w14:textId="497A3615" w:rsidR="00122EFF" w:rsidRPr="00122EFF" w:rsidRDefault="00122EFF" w:rsidP="00122EFF">
      <w:r>
        <w:t xml:space="preserve">SA5 has endorsed </w:t>
      </w:r>
      <w:r w:rsidRPr="00122EFF">
        <w:rPr>
          <w:rFonts w:hint="eastAsia"/>
        </w:rPr>
        <w:t xml:space="preserve">document </w:t>
      </w:r>
      <w:hyperlink r:id="rId13" w:history="1">
        <w:r w:rsidRPr="00122EFF">
          <w:rPr>
            <w:rStyle w:val="Hyperlink"/>
            <w:rFonts w:hint="eastAsia"/>
          </w:rPr>
          <w:t>S5-254112</w:t>
        </w:r>
      </w:hyperlink>
      <w:r>
        <w:t xml:space="preserve"> </w:t>
      </w:r>
      <w:r w:rsidR="00D86310">
        <w:t xml:space="preserve">[1] </w:t>
      </w:r>
      <w:r>
        <w:t xml:space="preserve">as the baseline for the 6G study. Therein these three (3) options are listed for text on the scope of the study regarding </w:t>
      </w:r>
      <w:r w:rsidR="00925FF4">
        <w:t xml:space="preserve">WT 1.6 on </w:t>
      </w:r>
      <w:r>
        <w:t>data management:</w:t>
      </w:r>
    </w:p>
    <w:p w14:paraId="207A30FE" w14:textId="7DF9F9F1" w:rsidR="00122EFF" w:rsidRDefault="00122EFF" w:rsidP="00925FF4">
      <w:pPr>
        <w:pStyle w:val="ListParagraph"/>
        <w:numPr>
          <w:ilvl w:val="0"/>
          <w:numId w:val="29"/>
        </w:numPr>
        <w:ind w:left="426"/>
      </w:pPr>
      <w:r w:rsidRPr="00122EFF">
        <w:t>1.6-option1</w:t>
      </w:r>
      <w:r>
        <w:t xml:space="preserve">: </w:t>
      </w:r>
      <w:r w:rsidRPr="00122EFF">
        <w:t>Study the data management framework for different types of data, and coordinate with SA2 if necessary. </w:t>
      </w:r>
    </w:p>
    <w:p w14:paraId="14BA8033" w14:textId="77777777" w:rsidR="00122EFF" w:rsidRPr="00122EFF" w:rsidRDefault="00122EFF" w:rsidP="00925FF4">
      <w:pPr>
        <w:pStyle w:val="ListParagraph"/>
        <w:numPr>
          <w:ilvl w:val="1"/>
          <w:numId w:val="29"/>
        </w:numPr>
        <w:ind w:left="1276"/>
      </w:pPr>
      <w:r w:rsidRPr="00122EFF">
        <w:t>Note: the scope of different types of data are to be part of the study, including access control of the data</w:t>
      </w:r>
    </w:p>
    <w:p w14:paraId="38CA546B" w14:textId="1AAC60DE" w:rsidR="00122EFF" w:rsidRPr="00122EFF" w:rsidRDefault="00122EFF" w:rsidP="00925FF4">
      <w:pPr>
        <w:pStyle w:val="ListParagraph"/>
        <w:numPr>
          <w:ilvl w:val="0"/>
          <w:numId w:val="29"/>
        </w:numPr>
        <w:ind w:left="426"/>
      </w:pPr>
      <w:r w:rsidRPr="00122EFF">
        <w:t>1.6-option</w:t>
      </w:r>
      <w:r w:rsidRPr="00925FF4">
        <w:t xml:space="preserve"> </w:t>
      </w:r>
      <w:r w:rsidRPr="00122EFF">
        <w:t>2. Study the data management framework for different types of management data.</w:t>
      </w:r>
    </w:p>
    <w:p w14:paraId="30882223" w14:textId="40333B7F" w:rsidR="00122EFF" w:rsidRDefault="00122EFF" w:rsidP="00925FF4">
      <w:pPr>
        <w:pStyle w:val="ListParagraph"/>
        <w:numPr>
          <w:ilvl w:val="0"/>
          <w:numId w:val="29"/>
        </w:numPr>
        <w:ind w:left="426"/>
      </w:pPr>
      <w:r w:rsidRPr="00122EFF">
        <w:t>1.6-option</w:t>
      </w:r>
      <w:r>
        <w:t xml:space="preserve"> 3: </w:t>
      </w:r>
      <w:r w:rsidRPr="00122EFF">
        <w:t>Study the data management framework for different types of data to be used for network management and service management.  </w:t>
      </w:r>
    </w:p>
    <w:p w14:paraId="16FD0638" w14:textId="0FABDE14" w:rsidR="002053D8" w:rsidRPr="00122EFF" w:rsidRDefault="002053D8" w:rsidP="002053D8">
      <w:r>
        <w:t xml:space="preserve">It needs to be decided what the best option </w:t>
      </w:r>
      <w:r w:rsidR="00D86310">
        <w:t xml:space="preserve">is </w:t>
      </w:r>
      <w:r>
        <w:t>for the study description that adequately captures the scope to be considered by SA5.</w:t>
      </w:r>
    </w:p>
    <w:p w14:paraId="51EEA047" w14:textId="5D67D2D4" w:rsidR="00E839E1" w:rsidRDefault="00E839E1" w:rsidP="00E839E1">
      <w:pPr>
        <w:pStyle w:val="Heading2"/>
        <w:rPr>
          <w:sz w:val="28"/>
          <w:szCs w:val="28"/>
          <w:lang w:eastAsia="ja-JP"/>
        </w:rPr>
      </w:pPr>
      <w:r>
        <w:rPr>
          <w:sz w:val="28"/>
          <w:szCs w:val="28"/>
          <w:lang w:eastAsia="ja-JP"/>
        </w:rPr>
        <w:t>3.2</w:t>
      </w:r>
      <w:r>
        <w:rPr>
          <w:sz w:val="28"/>
          <w:szCs w:val="28"/>
          <w:lang w:eastAsia="ja-JP"/>
        </w:rPr>
        <w:tab/>
      </w:r>
      <w:r w:rsidRPr="00E839E1">
        <w:rPr>
          <w:sz w:val="28"/>
          <w:szCs w:val="28"/>
          <w:lang w:eastAsia="ja-JP"/>
        </w:rPr>
        <w:t>Required data flows:</w:t>
      </w:r>
    </w:p>
    <w:p w14:paraId="736F5620" w14:textId="2EAECB1A" w:rsidR="00E839E1" w:rsidRPr="00E839E1" w:rsidRDefault="00E839E1" w:rsidP="00C44808">
      <w:pPr>
        <w:rPr>
          <w:lang w:eastAsia="ja-JP"/>
        </w:rPr>
      </w:pPr>
      <w:r>
        <w:rPr>
          <w:lang w:eastAsia="ja-JP"/>
        </w:rPr>
        <w:t xml:space="preserve">There are several data flows expected within the 3GPP 6G network as illustrated by Figure 3.2-1. SA5 is expected to contribute to several of these data flows. </w:t>
      </w:r>
    </w:p>
    <w:p w14:paraId="4A87AFFD" w14:textId="77777777" w:rsidR="00E839E1" w:rsidRDefault="00E839E1" w:rsidP="005C6385">
      <w:pPr>
        <w:pStyle w:val="Guidance"/>
        <w:jc w:val="center"/>
        <w:rPr>
          <w:i w:val="0"/>
          <w:iCs/>
        </w:rPr>
      </w:pPr>
      <w:r>
        <w:rPr>
          <w:i w:val="0"/>
          <w:iCs/>
          <w:noProof/>
        </w:rPr>
        <w:drawing>
          <wp:inline distT="0" distB="0" distL="0" distR="0" wp14:anchorId="527761D6" wp14:editId="50033939">
            <wp:extent cx="4561095" cy="2579914"/>
            <wp:effectExtent l="0" t="0" r="0" b="0"/>
            <wp:docPr id="1630708113"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0708113" name="Picture 1" descr="A screenshot of a computer&#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21619" cy="2614148"/>
                    </a:xfrm>
                    <a:prstGeom prst="rect">
                      <a:avLst/>
                    </a:prstGeom>
                    <a:noFill/>
                  </pic:spPr>
                </pic:pic>
              </a:graphicData>
            </a:graphic>
          </wp:inline>
        </w:drawing>
      </w:r>
    </w:p>
    <w:p w14:paraId="467683EF" w14:textId="118EF580" w:rsidR="00E839E1" w:rsidRDefault="00E839E1" w:rsidP="00E839E1">
      <w:pPr>
        <w:pStyle w:val="Guidance"/>
        <w:ind w:left="720"/>
      </w:pPr>
      <w:r>
        <w:t>Figure 3.2-1: Potential data flows expected within the 3GPP  6G network and likely SA5 involvement.</w:t>
      </w:r>
    </w:p>
    <w:p w14:paraId="31B5B22D" w14:textId="77777777" w:rsidR="00C44808" w:rsidRDefault="00C44808" w:rsidP="00C44808">
      <w:pPr>
        <w:rPr>
          <w:lang w:eastAsia="ja-JP"/>
        </w:rPr>
      </w:pPr>
      <w:r>
        <w:rPr>
          <w:lang w:eastAsia="ja-JP"/>
        </w:rPr>
        <w:lastRenderedPageBreak/>
        <w:t xml:space="preserve">The data flows illustrate that </w:t>
      </w:r>
    </w:p>
    <w:p w14:paraId="22813C6B" w14:textId="77777777" w:rsidR="00C44808" w:rsidRDefault="00C44808" w:rsidP="00C44808">
      <w:pPr>
        <w:pStyle w:val="ListParagraph"/>
        <w:numPr>
          <w:ilvl w:val="0"/>
          <w:numId w:val="30"/>
        </w:numPr>
        <w:rPr>
          <w:lang w:eastAsia="ja-JP"/>
        </w:rPr>
      </w:pPr>
      <w:r>
        <w:rPr>
          <w:lang w:eastAsia="ja-JP"/>
        </w:rPr>
        <w:t xml:space="preserve">Several kinds of data from different sources needs to be considered </w:t>
      </w:r>
    </w:p>
    <w:p w14:paraId="52F7A711" w14:textId="77777777" w:rsidR="00C44808" w:rsidRPr="00E839E1" w:rsidRDefault="00C44808" w:rsidP="00C44808">
      <w:pPr>
        <w:pStyle w:val="ListParagraph"/>
        <w:numPr>
          <w:ilvl w:val="0"/>
          <w:numId w:val="30"/>
        </w:numPr>
        <w:rPr>
          <w:lang w:eastAsia="ja-JP"/>
        </w:rPr>
      </w:pPr>
      <w:r>
        <w:rPr>
          <w:lang w:eastAsia="ja-JP"/>
        </w:rPr>
        <w:t xml:space="preserve">Several destinations for the different data need to be considered </w:t>
      </w:r>
    </w:p>
    <w:p w14:paraId="01D11AFC" w14:textId="77777777" w:rsidR="00C44808" w:rsidRPr="00E839E1" w:rsidRDefault="00C44808" w:rsidP="00C44808">
      <w:pPr>
        <w:rPr>
          <w:lang w:eastAsia="ja-JP"/>
        </w:rPr>
      </w:pPr>
      <w:r>
        <w:rPr>
          <w:lang w:eastAsia="ja-JP"/>
        </w:rPr>
        <w:t xml:space="preserve">Moreover, there may be several use cases which may have a similar flow while there can be use cases which require more than 1 flow. </w:t>
      </w:r>
    </w:p>
    <w:p w14:paraId="6084F473" w14:textId="4E715EA9" w:rsidR="00122EFF" w:rsidRPr="00925FF4" w:rsidRDefault="00122EFF" w:rsidP="00925FF4">
      <w:pPr>
        <w:pStyle w:val="Heading2"/>
        <w:rPr>
          <w:b/>
          <w:sz w:val="28"/>
          <w:szCs w:val="28"/>
          <w:lang w:eastAsia="ja-JP"/>
        </w:rPr>
      </w:pPr>
      <w:r w:rsidRPr="00925FF4">
        <w:rPr>
          <w:sz w:val="28"/>
          <w:szCs w:val="28"/>
          <w:lang w:eastAsia="ja-JP"/>
        </w:rPr>
        <w:t>3</w:t>
      </w:r>
      <w:r w:rsidR="00925FF4">
        <w:rPr>
          <w:sz w:val="28"/>
          <w:szCs w:val="28"/>
          <w:lang w:eastAsia="ja-JP"/>
        </w:rPr>
        <w:t>.</w:t>
      </w:r>
      <w:r w:rsidR="002053D8">
        <w:rPr>
          <w:sz w:val="28"/>
          <w:szCs w:val="28"/>
          <w:lang w:eastAsia="ja-JP"/>
        </w:rPr>
        <w:t>3</w:t>
      </w:r>
      <w:r w:rsidRPr="00925FF4">
        <w:rPr>
          <w:sz w:val="28"/>
          <w:szCs w:val="28"/>
          <w:lang w:eastAsia="ja-JP"/>
        </w:rPr>
        <w:tab/>
        <w:t>Justification</w:t>
      </w:r>
      <w:r w:rsidR="00925FF4" w:rsidRPr="00925FF4">
        <w:rPr>
          <w:sz w:val="28"/>
          <w:szCs w:val="28"/>
          <w:lang w:eastAsia="ja-JP"/>
        </w:rPr>
        <w:t>s for data management features to be studied</w:t>
      </w:r>
    </w:p>
    <w:p w14:paraId="67A2D5DD" w14:textId="57790FA8" w:rsidR="00122EFF" w:rsidRPr="00923897" w:rsidRDefault="00122EFF" w:rsidP="00122EFF">
      <w:pPr>
        <w:pStyle w:val="Guidance"/>
        <w:rPr>
          <w:i w:val="0"/>
          <w:iCs/>
        </w:rPr>
      </w:pPr>
      <w:r>
        <w:rPr>
          <w:i w:val="0"/>
          <w:iCs/>
        </w:rPr>
        <w:t xml:space="preserve">Data </w:t>
      </w:r>
      <w:r w:rsidRPr="00923897">
        <w:rPr>
          <w:i w:val="0"/>
          <w:iCs/>
        </w:rPr>
        <w:t xml:space="preserve">is an enabler and a key pre-requisite for many </w:t>
      </w:r>
      <w:r>
        <w:rPr>
          <w:i w:val="0"/>
          <w:iCs/>
        </w:rPr>
        <w:t>management and orchestration</w:t>
      </w:r>
      <w:r w:rsidRPr="00923897">
        <w:rPr>
          <w:i w:val="0"/>
          <w:iCs/>
        </w:rPr>
        <w:t xml:space="preserve"> functionalities such as automation, optimisation, and service assurance.</w:t>
      </w:r>
      <w:r>
        <w:rPr>
          <w:i w:val="0"/>
          <w:iCs/>
        </w:rPr>
        <w:t xml:space="preserve"> </w:t>
      </w:r>
      <w:r w:rsidRPr="00923897">
        <w:rPr>
          <w:i w:val="0"/>
          <w:iCs/>
        </w:rPr>
        <w:t xml:space="preserve">3GPP SA5 has standardized methods </w:t>
      </w:r>
      <w:r>
        <w:rPr>
          <w:i w:val="0"/>
          <w:iCs/>
        </w:rPr>
        <w:t>related to</w:t>
      </w:r>
      <w:r w:rsidRPr="00923897">
        <w:rPr>
          <w:i w:val="0"/>
          <w:iCs/>
        </w:rPr>
        <w:t xml:space="preserve"> data collection and process</w:t>
      </w:r>
      <w:r>
        <w:rPr>
          <w:i w:val="0"/>
          <w:iCs/>
        </w:rPr>
        <w:t>ing</w:t>
      </w:r>
      <w:r w:rsidRPr="00923897">
        <w:rPr>
          <w:i w:val="0"/>
          <w:iCs/>
        </w:rPr>
        <w:t xml:space="preserve"> </w:t>
      </w:r>
      <w:r>
        <w:rPr>
          <w:i w:val="0"/>
          <w:iCs/>
        </w:rPr>
        <w:t xml:space="preserve">for different kinds of management </w:t>
      </w:r>
      <w:r w:rsidRPr="00923897">
        <w:rPr>
          <w:i w:val="0"/>
          <w:iCs/>
        </w:rPr>
        <w:t xml:space="preserve">data. </w:t>
      </w:r>
      <w:r>
        <w:rPr>
          <w:i w:val="0"/>
          <w:iCs/>
        </w:rPr>
        <w:t xml:space="preserve">In 5G, the related methods and information models are scattered over several specifications. In 6G, it should be studied how a unified data handling framework may be realized, where applicable re-using the features developed in 5G. </w:t>
      </w:r>
      <w:r w:rsidR="00FE6F91">
        <w:rPr>
          <w:i w:val="0"/>
          <w:iCs/>
        </w:rPr>
        <w:t xml:space="preserve">It is proposed to </w:t>
      </w:r>
      <w:r>
        <w:rPr>
          <w:i w:val="0"/>
          <w:iCs/>
        </w:rPr>
        <w:t xml:space="preserve">address </w:t>
      </w:r>
      <w:r w:rsidR="00FE6F91">
        <w:rPr>
          <w:i w:val="0"/>
          <w:iCs/>
        </w:rPr>
        <w:t>the f</w:t>
      </w:r>
      <w:r w:rsidR="00FE6F91" w:rsidRPr="00923897">
        <w:rPr>
          <w:i w:val="0"/>
          <w:iCs/>
        </w:rPr>
        <w:t xml:space="preserve">ollowing topics </w:t>
      </w:r>
      <w:r w:rsidRPr="00923897">
        <w:rPr>
          <w:i w:val="0"/>
          <w:iCs/>
        </w:rPr>
        <w:t xml:space="preserve">as part of this </w:t>
      </w:r>
      <w:r>
        <w:rPr>
          <w:i w:val="0"/>
          <w:iCs/>
        </w:rPr>
        <w:t>Study</w:t>
      </w:r>
      <w:r w:rsidRPr="00923897">
        <w:rPr>
          <w:i w:val="0"/>
          <w:iCs/>
        </w:rPr>
        <w:t xml:space="preserve"> Item</w:t>
      </w:r>
      <w:r>
        <w:rPr>
          <w:i w:val="0"/>
          <w:iCs/>
        </w:rPr>
        <w:t>:</w:t>
      </w:r>
    </w:p>
    <w:p w14:paraId="6CF36350" w14:textId="77777777" w:rsidR="00122EFF" w:rsidRPr="00C20FC2" w:rsidRDefault="00122EFF" w:rsidP="00122EFF">
      <w:pPr>
        <w:pStyle w:val="Guidance"/>
        <w:numPr>
          <w:ilvl w:val="0"/>
          <w:numId w:val="28"/>
        </w:numPr>
        <w:spacing w:before="120" w:after="0"/>
        <w:ind w:left="714" w:hanging="357"/>
        <w:rPr>
          <w:i w:val="0"/>
          <w:iCs/>
        </w:rPr>
      </w:pPr>
      <w:bookmarkStart w:id="1" w:name="_Hlk203057679"/>
      <w:r w:rsidRPr="00C20FC2">
        <w:rPr>
          <w:i w:val="0"/>
          <w:iCs/>
        </w:rPr>
        <w:t>DIKW pyramid</w:t>
      </w:r>
      <w:r>
        <w:rPr>
          <w:i w:val="0"/>
          <w:iCs/>
        </w:rPr>
        <w:t xml:space="preserve">: </w:t>
      </w:r>
      <w:r w:rsidRPr="00C20FC2">
        <w:rPr>
          <w:i w:val="0"/>
          <w:iCs/>
        </w:rPr>
        <w:t xml:space="preserve"> The Data-Information-Knowledge-Wisdom (DIKW) pyramid illustrates the progression of raw data to valuable insights </w:t>
      </w:r>
      <w:r>
        <w:rPr>
          <w:i w:val="0"/>
          <w:iCs/>
        </w:rPr>
        <w:t>through four levels including data, information, knowledge and wisdom</w:t>
      </w:r>
      <w:r w:rsidRPr="00C20FC2">
        <w:rPr>
          <w:i w:val="0"/>
          <w:iCs/>
        </w:rPr>
        <w:t xml:space="preserve">. It </w:t>
      </w:r>
      <w:r>
        <w:rPr>
          <w:i w:val="0"/>
          <w:iCs/>
        </w:rPr>
        <w:t>provides</w:t>
      </w:r>
      <w:r w:rsidRPr="00C20FC2">
        <w:rPr>
          <w:i w:val="0"/>
          <w:iCs/>
        </w:rPr>
        <w:t xml:space="preserve"> a framework to discuss the level of meaning and utility within data</w:t>
      </w:r>
      <w:r>
        <w:rPr>
          <w:i w:val="0"/>
          <w:iCs/>
        </w:rPr>
        <w:t xml:space="preserve"> where ea</w:t>
      </w:r>
      <w:r w:rsidRPr="00C20FC2">
        <w:rPr>
          <w:i w:val="0"/>
          <w:iCs/>
        </w:rPr>
        <w:t>ch level of the pyramid builds on lower levels</w:t>
      </w:r>
      <w:r>
        <w:rPr>
          <w:i w:val="0"/>
          <w:iCs/>
        </w:rPr>
        <w:t xml:space="preserve">. It should be studied what the differences among these levels are and how their differences influence management systems. </w:t>
      </w:r>
    </w:p>
    <w:bookmarkEnd w:id="1"/>
    <w:p w14:paraId="5035E0B5" w14:textId="77777777" w:rsidR="00122EFF" w:rsidRPr="00923897" w:rsidRDefault="00122EFF" w:rsidP="00122EFF">
      <w:pPr>
        <w:pStyle w:val="Guidance"/>
        <w:numPr>
          <w:ilvl w:val="0"/>
          <w:numId w:val="28"/>
        </w:numPr>
        <w:spacing w:before="120" w:after="0"/>
        <w:ind w:left="714" w:hanging="357"/>
        <w:rPr>
          <w:i w:val="0"/>
          <w:iCs/>
        </w:rPr>
      </w:pPr>
      <w:r>
        <w:rPr>
          <w:i w:val="0"/>
          <w:iCs/>
        </w:rPr>
        <w:t>A</w:t>
      </w:r>
      <w:r w:rsidRPr="00C20FC2">
        <w:rPr>
          <w:i w:val="0"/>
          <w:iCs/>
        </w:rPr>
        <w:t xml:space="preserve">nalytics levels: </w:t>
      </w:r>
      <w:r>
        <w:rPr>
          <w:i w:val="0"/>
          <w:iCs/>
        </w:rPr>
        <w:t>A</w:t>
      </w:r>
      <w:r w:rsidRPr="00C20FC2">
        <w:rPr>
          <w:i w:val="0"/>
          <w:iCs/>
        </w:rPr>
        <w:t xml:space="preserve">nalytics </w:t>
      </w:r>
      <w:r>
        <w:rPr>
          <w:i w:val="0"/>
          <w:iCs/>
        </w:rPr>
        <w:t xml:space="preserve">can be categorized into four </w:t>
      </w:r>
      <w:r w:rsidRPr="00C20FC2">
        <w:rPr>
          <w:i w:val="0"/>
          <w:iCs/>
        </w:rPr>
        <w:t>levels</w:t>
      </w:r>
      <w:r w:rsidRPr="00AD1182">
        <w:rPr>
          <w:i w:val="0"/>
          <w:iCs/>
        </w:rPr>
        <w:t>/types</w:t>
      </w:r>
      <w:r>
        <w:rPr>
          <w:i w:val="0"/>
          <w:iCs/>
        </w:rPr>
        <w:t xml:space="preserve"> including d</w:t>
      </w:r>
      <w:r w:rsidRPr="00AD1182">
        <w:rPr>
          <w:i w:val="0"/>
          <w:iCs/>
        </w:rPr>
        <w:t>escriptive; diagnostic; predictive and prescriptive analytics. The analytics level/type may be</w:t>
      </w:r>
      <w:r>
        <w:rPr>
          <w:i w:val="0"/>
          <w:iCs/>
        </w:rPr>
        <w:t xml:space="preserve"> </w:t>
      </w:r>
      <w:r w:rsidRPr="00AD1182">
        <w:rPr>
          <w:i w:val="0"/>
          <w:iCs/>
        </w:rPr>
        <w:t xml:space="preserve">related to the </w:t>
      </w:r>
      <w:r w:rsidRPr="00C20FC2">
        <w:rPr>
          <w:i w:val="0"/>
          <w:iCs/>
        </w:rPr>
        <w:t>DIKW</w:t>
      </w:r>
      <w:r>
        <w:rPr>
          <w:i w:val="0"/>
          <w:iCs/>
        </w:rPr>
        <w:t xml:space="preserve"> pyramid either as input or output. It should be studied what the differences among these </w:t>
      </w:r>
      <w:r w:rsidRPr="00AD1182">
        <w:rPr>
          <w:i w:val="0"/>
          <w:iCs/>
        </w:rPr>
        <w:t xml:space="preserve">analytics level/type </w:t>
      </w:r>
      <w:r>
        <w:rPr>
          <w:i w:val="0"/>
          <w:iCs/>
        </w:rPr>
        <w:t xml:space="preserve">are and how their differences influence management systems. In particular, it should be studied how the </w:t>
      </w:r>
      <w:r w:rsidRPr="00C20FC2">
        <w:rPr>
          <w:i w:val="0"/>
          <w:iCs/>
        </w:rPr>
        <w:t>DIKW</w:t>
      </w:r>
      <w:r>
        <w:rPr>
          <w:i w:val="0"/>
          <w:iCs/>
        </w:rPr>
        <w:t xml:space="preserve"> pyramid may influence the </w:t>
      </w:r>
      <w:r w:rsidRPr="00AD1182">
        <w:rPr>
          <w:i w:val="0"/>
          <w:iCs/>
        </w:rPr>
        <w:t>analytics</w:t>
      </w:r>
      <w:r>
        <w:rPr>
          <w:i w:val="0"/>
          <w:iCs/>
        </w:rPr>
        <w:t>-related services.</w:t>
      </w:r>
    </w:p>
    <w:p w14:paraId="3DFA6848" w14:textId="5C1C2785" w:rsidR="00122EFF" w:rsidRPr="00CF3BC7" w:rsidRDefault="00122EFF" w:rsidP="00122EFF">
      <w:pPr>
        <w:pStyle w:val="Guidance"/>
        <w:numPr>
          <w:ilvl w:val="0"/>
          <w:numId w:val="28"/>
        </w:numPr>
        <w:spacing w:before="120" w:after="0"/>
        <w:ind w:left="714" w:hanging="357"/>
        <w:rPr>
          <w:i w:val="0"/>
          <w:iCs/>
        </w:rPr>
      </w:pPr>
      <w:r w:rsidRPr="00CF3BC7">
        <w:rPr>
          <w:i w:val="0"/>
          <w:iCs/>
        </w:rPr>
        <w:t xml:space="preserve">Data and information framework: in 5G different terminologies and mechanism are used for different kinds of data, e.g., for PM data, trace data, UE data, etc. other aspects of the DIKW pyramid, especially information and knowledge may also require related terminology and mechanisms, e.g. operations. It should be studied </w:t>
      </w:r>
      <w:r w:rsidR="00FE6F91">
        <w:rPr>
          <w:i w:val="0"/>
          <w:iCs/>
        </w:rPr>
        <w:t>whether</w:t>
      </w:r>
      <w:r w:rsidRPr="00CF3BC7">
        <w:rPr>
          <w:i w:val="0"/>
          <w:iCs/>
        </w:rPr>
        <w:t xml:space="preserve"> a common data and information framework can be developed and applied (similar to th</w:t>
      </w:r>
      <w:r>
        <w:rPr>
          <w:i w:val="0"/>
          <w:iCs/>
        </w:rPr>
        <w:t xml:space="preserve">e </w:t>
      </w:r>
      <w:r w:rsidRPr="00CF3BC7">
        <w:rPr>
          <w:i w:val="0"/>
          <w:iCs/>
        </w:rPr>
        <w:t xml:space="preserve">configuration management framework </w:t>
      </w:r>
      <w:r>
        <w:rPr>
          <w:i w:val="0"/>
          <w:iCs/>
        </w:rPr>
        <w:t>with</w:t>
      </w:r>
      <w:r w:rsidRPr="00CF3BC7">
        <w:rPr>
          <w:i w:val="0"/>
          <w:iCs/>
        </w:rPr>
        <w:t xml:space="preserve"> CRUD operations and NRMs). Specifically, the following should </w:t>
      </w:r>
      <w:r>
        <w:rPr>
          <w:i w:val="0"/>
          <w:iCs/>
        </w:rPr>
        <w:t xml:space="preserve">be </w:t>
      </w:r>
      <w:r w:rsidRPr="00CF3BC7">
        <w:rPr>
          <w:i w:val="0"/>
          <w:iCs/>
        </w:rPr>
        <w:t>studied:</w:t>
      </w:r>
    </w:p>
    <w:p w14:paraId="4A7F548B" w14:textId="77777777" w:rsidR="00122EFF" w:rsidRPr="00CF3BC7" w:rsidRDefault="00122EFF" w:rsidP="00122EFF">
      <w:pPr>
        <w:numPr>
          <w:ilvl w:val="1"/>
          <w:numId w:val="28"/>
        </w:numPr>
        <w:spacing w:after="0"/>
        <w:ind w:left="1434" w:hanging="357"/>
        <w:rPr>
          <w:iCs/>
        </w:rPr>
      </w:pPr>
      <w:r w:rsidRPr="00CF3BC7">
        <w:rPr>
          <w:iCs/>
        </w:rPr>
        <w:t>Common terminology; relationships between data; versioning; etc.</w:t>
      </w:r>
    </w:p>
    <w:p w14:paraId="11DB2FCA" w14:textId="77777777" w:rsidR="00122EFF" w:rsidRPr="00CF3BC7" w:rsidRDefault="00122EFF" w:rsidP="00122EFF">
      <w:pPr>
        <w:numPr>
          <w:ilvl w:val="1"/>
          <w:numId w:val="28"/>
        </w:numPr>
        <w:spacing w:after="0"/>
        <w:ind w:left="1434" w:hanging="357"/>
        <w:rPr>
          <w:iCs/>
        </w:rPr>
      </w:pPr>
      <w:r w:rsidRPr="00CF3BC7">
        <w:rPr>
          <w:iCs/>
        </w:rPr>
        <w:t xml:space="preserve">Common data properties, including for example data name, data name identifier; data value type (like integer or some structured type), data value type identifier; data group; </w:t>
      </w:r>
    </w:p>
    <w:p w14:paraId="20C52350" w14:textId="77777777" w:rsidR="00122EFF" w:rsidRPr="00CF3BC7" w:rsidRDefault="00122EFF" w:rsidP="00122EFF">
      <w:pPr>
        <w:numPr>
          <w:ilvl w:val="1"/>
          <w:numId w:val="28"/>
        </w:numPr>
        <w:spacing w:after="0"/>
        <w:ind w:left="1434" w:hanging="357"/>
        <w:rPr>
          <w:iCs/>
        </w:rPr>
      </w:pPr>
      <w:r w:rsidRPr="00CF3BC7">
        <w:rPr>
          <w:iCs/>
        </w:rPr>
        <w:t>Common data-set properties, e.g., including completeness collection time, deletion time, granularity period; scope; collector and software version of the collector; owner, sharing permissions; accuracy; links to context data</w:t>
      </w:r>
    </w:p>
    <w:p w14:paraId="45E8801D" w14:textId="77777777" w:rsidR="00122EFF" w:rsidRPr="00CF3BC7" w:rsidRDefault="00122EFF" w:rsidP="00122EFF">
      <w:pPr>
        <w:numPr>
          <w:ilvl w:val="1"/>
          <w:numId w:val="28"/>
        </w:numPr>
        <w:spacing w:after="0"/>
        <w:ind w:left="1434" w:hanging="357"/>
        <w:rPr>
          <w:iCs/>
        </w:rPr>
      </w:pPr>
      <w:r w:rsidRPr="00CF3BC7">
        <w:rPr>
          <w:iCs/>
        </w:rPr>
        <w:t>Common data and data-set representations;</w:t>
      </w:r>
    </w:p>
    <w:p w14:paraId="0387C064" w14:textId="77777777" w:rsidR="00122EFF" w:rsidRPr="000D1F00" w:rsidRDefault="00122EFF" w:rsidP="00122EFF">
      <w:pPr>
        <w:pStyle w:val="Guidance"/>
        <w:numPr>
          <w:ilvl w:val="0"/>
          <w:numId w:val="28"/>
        </w:numPr>
        <w:spacing w:before="120" w:after="0"/>
        <w:ind w:left="714" w:hanging="357"/>
        <w:rPr>
          <w:i w:val="0"/>
          <w:iCs/>
        </w:rPr>
      </w:pPr>
      <w:r w:rsidRPr="000D1F00">
        <w:rPr>
          <w:i w:val="0"/>
          <w:iCs/>
        </w:rPr>
        <w:t>Knowledge framework: Similar to data and information, knowledge could be handled using a common framework that is agnostics to specific pieces of knowledge. It should be studied if a common Knowledge framework can be developed and applied</w:t>
      </w:r>
      <w:r>
        <w:rPr>
          <w:i w:val="0"/>
          <w:iCs/>
        </w:rPr>
        <w:t>.</w:t>
      </w:r>
    </w:p>
    <w:p w14:paraId="09EC665E" w14:textId="3F251147" w:rsidR="00122EFF" w:rsidRDefault="00122EFF" w:rsidP="00122EFF">
      <w:pPr>
        <w:pStyle w:val="Guidance"/>
        <w:numPr>
          <w:ilvl w:val="0"/>
          <w:numId w:val="28"/>
        </w:numPr>
        <w:spacing w:before="120" w:after="0"/>
        <w:ind w:left="714" w:hanging="357"/>
        <w:rPr>
          <w:i w:val="0"/>
          <w:iCs/>
        </w:rPr>
      </w:pPr>
      <w:r>
        <w:rPr>
          <w:i w:val="0"/>
          <w:iCs/>
        </w:rPr>
        <w:t>Classification of existing</w:t>
      </w:r>
      <w:r w:rsidRPr="00122EFF">
        <w:rPr>
          <w:i w:val="0"/>
          <w:iCs/>
        </w:rPr>
        <w:t xml:space="preserve"> </w:t>
      </w:r>
      <w:r w:rsidRPr="00A46CF5">
        <w:rPr>
          <w:i w:val="0"/>
          <w:iCs/>
        </w:rPr>
        <w:t>capabilities</w:t>
      </w:r>
      <w:r>
        <w:rPr>
          <w:i w:val="0"/>
          <w:iCs/>
        </w:rPr>
        <w:t xml:space="preserve">: The existing </w:t>
      </w:r>
      <w:r w:rsidRPr="00A46CF5">
        <w:rPr>
          <w:i w:val="0"/>
          <w:iCs/>
        </w:rPr>
        <w:t>capabilities</w:t>
      </w:r>
      <w:r>
        <w:rPr>
          <w:i w:val="0"/>
          <w:iCs/>
        </w:rPr>
        <w:t xml:space="preserve"> may be differently characterized as either </w:t>
      </w:r>
      <w:r w:rsidRPr="00CF3BC7">
        <w:rPr>
          <w:i w:val="0"/>
          <w:iCs/>
        </w:rPr>
        <w:t>Data</w:t>
      </w:r>
      <w:r w:rsidR="002B48D3">
        <w:rPr>
          <w:i w:val="0"/>
          <w:iCs/>
        </w:rPr>
        <w:t xml:space="preserve">, </w:t>
      </w:r>
      <w:r w:rsidRPr="00CF3BC7">
        <w:rPr>
          <w:i w:val="0"/>
          <w:iCs/>
        </w:rPr>
        <w:t xml:space="preserve"> information</w:t>
      </w:r>
      <w:r>
        <w:rPr>
          <w:i w:val="0"/>
          <w:iCs/>
        </w:rPr>
        <w:t xml:space="preserve"> or </w:t>
      </w:r>
      <w:r w:rsidRPr="000D1F00">
        <w:rPr>
          <w:i w:val="0"/>
          <w:iCs/>
        </w:rPr>
        <w:t>Knowledge</w:t>
      </w:r>
      <w:r>
        <w:rPr>
          <w:i w:val="0"/>
          <w:iCs/>
        </w:rPr>
        <w:t xml:space="preserve"> and any of the different types of analytics. For example:</w:t>
      </w:r>
    </w:p>
    <w:p w14:paraId="4D1FD3CD" w14:textId="77777777" w:rsidR="00122EFF" w:rsidRPr="00122EFF" w:rsidRDefault="00122EFF" w:rsidP="00122EFF">
      <w:pPr>
        <w:numPr>
          <w:ilvl w:val="1"/>
          <w:numId w:val="28"/>
        </w:numPr>
        <w:spacing w:after="0"/>
        <w:ind w:left="1434" w:hanging="357"/>
        <w:rPr>
          <w:iCs/>
        </w:rPr>
      </w:pPr>
      <w:r w:rsidRPr="00122EFF">
        <w:rPr>
          <w:iCs/>
        </w:rPr>
        <w:t>Performance measurements and KPIs can be either data, information or knowledge</w:t>
      </w:r>
    </w:p>
    <w:p w14:paraId="590D4D64" w14:textId="743A4B4E" w:rsidR="00122EFF" w:rsidRPr="00122EFF" w:rsidRDefault="00122EFF" w:rsidP="00122EFF">
      <w:pPr>
        <w:numPr>
          <w:ilvl w:val="1"/>
          <w:numId w:val="28"/>
        </w:numPr>
        <w:spacing w:after="0"/>
        <w:ind w:left="1434" w:hanging="357"/>
        <w:rPr>
          <w:iCs/>
        </w:rPr>
      </w:pPr>
      <w:r w:rsidRPr="00122EFF">
        <w:rPr>
          <w:iCs/>
        </w:rPr>
        <w:t>An error (as defined in TS 28.111</w:t>
      </w:r>
      <w:r w:rsidR="002B48D3">
        <w:rPr>
          <w:iCs/>
        </w:rPr>
        <w:t xml:space="preserve"> e.g. by attribute </w:t>
      </w:r>
      <w:proofErr w:type="spellStart"/>
      <w:r w:rsidR="002B48D3">
        <w:rPr>
          <w:iCs/>
        </w:rPr>
        <w:t>alarmType</w:t>
      </w:r>
      <w:proofErr w:type="spellEnd"/>
      <w:r w:rsidRPr="00122EFF">
        <w:rPr>
          <w:iCs/>
        </w:rPr>
        <w:t xml:space="preserve">) can </w:t>
      </w:r>
      <w:r w:rsidR="002B48D3">
        <w:rPr>
          <w:iCs/>
        </w:rPr>
        <w:t xml:space="preserve">be </w:t>
      </w:r>
      <w:r w:rsidRPr="00122EFF">
        <w:rPr>
          <w:iCs/>
        </w:rPr>
        <w:t>an example of a descriptive analytic; a fault</w:t>
      </w:r>
      <w:r w:rsidR="002B48D3">
        <w:rPr>
          <w:iCs/>
        </w:rPr>
        <w:t xml:space="preserve"> or a root cause / root fault</w:t>
      </w:r>
      <w:r w:rsidRPr="00122EFF">
        <w:rPr>
          <w:iCs/>
        </w:rPr>
        <w:t xml:space="preserve"> (as defined in TS 28.111</w:t>
      </w:r>
      <w:r w:rsidR="002B48D3">
        <w:rPr>
          <w:iCs/>
        </w:rPr>
        <w:t xml:space="preserve"> e.g. by attribute </w:t>
      </w:r>
      <w:proofErr w:type="spellStart"/>
      <w:r w:rsidR="002B48D3">
        <w:rPr>
          <w:iCs/>
        </w:rPr>
        <w:t>probableCause</w:t>
      </w:r>
      <w:proofErr w:type="spellEnd"/>
      <w:r w:rsidRPr="00122EFF">
        <w:rPr>
          <w:iCs/>
        </w:rPr>
        <w:t xml:space="preserve">) can be an example of a diagnostic analytic while </w:t>
      </w:r>
      <w:r w:rsidR="00C03C29">
        <w:rPr>
          <w:iCs/>
        </w:rPr>
        <w:t xml:space="preserve">an </w:t>
      </w:r>
      <w:r w:rsidR="00C03C29" w:rsidRPr="00122EFF">
        <w:rPr>
          <w:iCs/>
        </w:rPr>
        <w:t xml:space="preserve">example of a </w:t>
      </w:r>
      <w:r w:rsidR="00C03C29">
        <w:rPr>
          <w:iCs/>
        </w:rPr>
        <w:t xml:space="preserve">prescriptive </w:t>
      </w:r>
      <w:r w:rsidR="00C03C29" w:rsidRPr="00122EFF">
        <w:rPr>
          <w:iCs/>
        </w:rPr>
        <w:t xml:space="preserve">analytic </w:t>
      </w:r>
      <w:r w:rsidR="00C03C29">
        <w:rPr>
          <w:iCs/>
        </w:rPr>
        <w:t xml:space="preserve">could </w:t>
      </w:r>
      <w:r w:rsidRPr="00122EFF">
        <w:rPr>
          <w:iCs/>
        </w:rPr>
        <w:t xml:space="preserve">a </w:t>
      </w:r>
      <w:r w:rsidR="002B48D3">
        <w:rPr>
          <w:iCs/>
        </w:rPr>
        <w:t>proposed action</w:t>
      </w:r>
      <w:r w:rsidRPr="00122EFF">
        <w:rPr>
          <w:iCs/>
        </w:rPr>
        <w:t xml:space="preserve"> (as defined in TS 28.111</w:t>
      </w:r>
      <w:r w:rsidR="002B48D3">
        <w:rPr>
          <w:iCs/>
        </w:rPr>
        <w:t xml:space="preserve"> e.</w:t>
      </w:r>
      <w:r w:rsidR="00C03C29">
        <w:rPr>
          <w:iCs/>
        </w:rPr>
        <w:t>g</w:t>
      </w:r>
      <w:r w:rsidR="002B48D3">
        <w:rPr>
          <w:iCs/>
        </w:rPr>
        <w:t xml:space="preserve">. by attribute </w:t>
      </w:r>
      <w:proofErr w:type="spellStart"/>
      <w:r w:rsidR="002B48D3">
        <w:rPr>
          <w:iCs/>
        </w:rPr>
        <w:t>proposedRepairAction</w:t>
      </w:r>
      <w:proofErr w:type="spellEnd"/>
      <w:r w:rsidRPr="00122EFF">
        <w:rPr>
          <w:iCs/>
        </w:rPr>
        <w:t>).</w:t>
      </w:r>
    </w:p>
    <w:p w14:paraId="6E5EE113" w14:textId="77777777" w:rsidR="00122EFF" w:rsidRPr="00122EFF" w:rsidRDefault="00122EFF" w:rsidP="00122EFF">
      <w:pPr>
        <w:numPr>
          <w:ilvl w:val="1"/>
          <w:numId w:val="28"/>
        </w:numPr>
        <w:spacing w:after="0"/>
        <w:ind w:left="1434" w:hanging="357"/>
        <w:rPr>
          <w:iCs/>
        </w:rPr>
      </w:pPr>
      <w:r w:rsidRPr="00122EFF">
        <w:rPr>
          <w:iCs/>
        </w:rPr>
        <w:t>TS 28.104 contains analytics with all levels, but they are not separated but all contained in a big basket that does not provide differentiation on how they may be used.</w:t>
      </w:r>
    </w:p>
    <w:p w14:paraId="48ED7762" w14:textId="77777777" w:rsidR="00122EFF" w:rsidRPr="001D3A24" w:rsidRDefault="00122EFF" w:rsidP="00122EFF">
      <w:pPr>
        <w:pStyle w:val="Guidance"/>
        <w:numPr>
          <w:ilvl w:val="0"/>
          <w:numId w:val="28"/>
        </w:numPr>
        <w:spacing w:before="120" w:after="0"/>
        <w:ind w:left="714" w:hanging="357"/>
        <w:rPr>
          <w:i w:val="0"/>
          <w:iCs/>
        </w:rPr>
      </w:pPr>
      <w:bookmarkStart w:id="2" w:name="_Hlk203056338"/>
      <w:r w:rsidRPr="001D3A24">
        <w:rPr>
          <w:i w:val="0"/>
          <w:iCs/>
        </w:rPr>
        <w:t>Unified data handling functionality: in 5G there is no single description of data handling functionality, describing the different functional entities involved in handing data and the relations thereof. It should be studied if a set of data management functions should be introduced, including</w:t>
      </w:r>
    </w:p>
    <w:p w14:paraId="5909D094" w14:textId="77777777" w:rsidR="00122EFF" w:rsidRPr="00122EFF" w:rsidRDefault="00122EFF" w:rsidP="00122EFF">
      <w:pPr>
        <w:numPr>
          <w:ilvl w:val="1"/>
          <w:numId w:val="28"/>
        </w:numPr>
        <w:spacing w:after="0"/>
        <w:ind w:left="1434" w:hanging="357"/>
        <w:rPr>
          <w:iCs/>
        </w:rPr>
      </w:pPr>
      <w:r w:rsidRPr="00122EFF">
        <w:rPr>
          <w:iCs/>
        </w:rPr>
        <w:t>Functionality for data collection and reporting:</w:t>
      </w:r>
    </w:p>
    <w:p w14:paraId="68939FC5" w14:textId="77777777" w:rsidR="00122EFF" w:rsidRPr="00122EFF" w:rsidRDefault="00122EFF" w:rsidP="00122EFF">
      <w:pPr>
        <w:numPr>
          <w:ilvl w:val="1"/>
          <w:numId w:val="28"/>
        </w:numPr>
        <w:spacing w:after="0"/>
        <w:ind w:left="1434" w:hanging="357"/>
        <w:rPr>
          <w:iCs/>
        </w:rPr>
      </w:pPr>
      <w:r w:rsidRPr="00122EFF">
        <w:rPr>
          <w:iCs/>
        </w:rPr>
        <w:t>Functionality for data storage</w:t>
      </w:r>
    </w:p>
    <w:p w14:paraId="026538E3" w14:textId="77777777" w:rsidR="00122EFF" w:rsidRPr="00122EFF" w:rsidRDefault="00122EFF" w:rsidP="00122EFF">
      <w:pPr>
        <w:numPr>
          <w:ilvl w:val="1"/>
          <w:numId w:val="28"/>
        </w:numPr>
        <w:spacing w:after="0"/>
        <w:ind w:left="1434" w:hanging="357"/>
        <w:rPr>
          <w:iCs/>
        </w:rPr>
      </w:pPr>
      <w:r w:rsidRPr="00122EFF">
        <w:rPr>
          <w:iCs/>
        </w:rPr>
        <w:t>Functionality for use case agnostic data processing, e.g., for data cleaning</w:t>
      </w:r>
    </w:p>
    <w:bookmarkEnd w:id="2"/>
    <w:p w14:paraId="00441AA9" w14:textId="77777777" w:rsidR="00122EFF" w:rsidRPr="001D3A24" w:rsidRDefault="00122EFF" w:rsidP="00122EFF">
      <w:pPr>
        <w:pStyle w:val="Guidance"/>
        <w:numPr>
          <w:ilvl w:val="0"/>
          <w:numId w:val="28"/>
        </w:numPr>
        <w:spacing w:before="120" w:after="0"/>
        <w:ind w:left="714" w:hanging="357"/>
        <w:rPr>
          <w:i w:val="0"/>
          <w:iCs/>
        </w:rPr>
      </w:pPr>
      <w:r w:rsidRPr="001D3A24">
        <w:rPr>
          <w:i w:val="0"/>
          <w:iCs/>
        </w:rPr>
        <w:t>Unified data collection and reporting: in 5G different kinds of data are differently collected and reported. It should be studied whether a unified framework for collecting and reporting of data can be developed and applied.</w:t>
      </w:r>
    </w:p>
    <w:p w14:paraId="4FBF6FBB" w14:textId="77777777" w:rsidR="00122EFF" w:rsidRPr="00122EFF" w:rsidRDefault="00122EFF" w:rsidP="00122EFF">
      <w:pPr>
        <w:numPr>
          <w:ilvl w:val="1"/>
          <w:numId w:val="28"/>
        </w:numPr>
        <w:spacing w:after="0"/>
        <w:ind w:left="1434" w:hanging="357"/>
        <w:rPr>
          <w:iCs/>
        </w:rPr>
      </w:pPr>
      <w:r w:rsidRPr="00122EFF">
        <w:rPr>
          <w:iCs/>
        </w:rPr>
        <w:t>request different kinds of data including different characteristics with which data should be captured or reported. Example characteristics could include indicating the contextual information or meta data about the data, the priority and reporting based on priority (to save energy, reduce max. bandwidth), etc.</w:t>
      </w:r>
    </w:p>
    <w:p w14:paraId="7E2E3B75" w14:textId="77777777" w:rsidR="00122EFF" w:rsidRPr="00122EFF" w:rsidRDefault="00122EFF" w:rsidP="00122EFF">
      <w:pPr>
        <w:numPr>
          <w:ilvl w:val="1"/>
          <w:numId w:val="28"/>
        </w:numPr>
        <w:spacing w:after="0"/>
        <w:ind w:left="1434" w:hanging="357"/>
        <w:rPr>
          <w:iCs/>
        </w:rPr>
      </w:pPr>
      <w:r w:rsidRPr="00122EFF">
        <w:rPr>
          <w:iCs/>
        </w:rPr>
        <w:lastRenderedPageBreak/>
        <w:t>functionality for coordinating data collection from several requests</w:t>
      </w:r>
    </w:p>
    <w:p w14:paraId="4EABE1FA" w14:textId="77777777" w:rsidR="00122EFF" w:rsidRPr="00122EFF" w:rsidRDefault="00122EFF" w:rsidP="00122EFF">
      <w:pPr>
        <w:numPr>
          <w:ilvl w:val="1"/>
          <w:numId w:val="28"/>
        </w:numPr>
        <w:spacing w:after="0"/>
        <w:ind w:left="1434" w:hanging="357"/>
        <w:rPr>
          <w:iCs/>
        </w:rPr>
      </w:pPr>
      <w:r w:rsidRPr="00122EFF">
        <w:rPr>
          <w:iCs/>
        </w:rPr>
        <w:t>enhanced filters in data collection requests</w:t>
      </w:r>
    </w:p>
    <w:p w14:paraId="33091202" w14:textId="77777777" w:rsidR="00122EFF" w:rsidRPr="00122EFF" w:rsidRDefault="00122EFF" w:rsidP="00122EFF">
      <w:pPr>
        <w:numPr>
          <w:ilvl w:val="1"/>
          <w:numId w:val="28"/>
        </w:numPr>
        <w:spacing w:after="0"/>
        <w:ind w:left="1434" w:hanging="357"/>
        <w:rPr>
          <w:iCs/>
        </w:rPr>
      </w:pPr>
      <w:r w:rsidRPr="00122EFF">
        <w:rPr>
          <w:iCs/>
        </w:rPr>
        <w:t>data reporting formats that can report all kinds of data, not like today, one file format for counters, one for trace, etc.</w:t>
      </w:r>
    </w:p>
    <w:p w14:paraId="7E049690" w14:textId="77777777" w:rsidR="00122EFF" w:rsidRPr="00122EFF" w:rsidRDefault="00122EFF" w:rsidP="00122EFF">
      <w:pPr>
        <w:numPr>
          <w:ilvl w:val="1"/>
          <w:numId w:val="28"/>
        </w:numPr>
        <w:spacing w:after="0"/>
        <w:ind w:left="1434" w:hanging="357"/>
        <w:rPr>
          <w:iCs/>
        </w:rPr>
      </w:pPr>
      <w:r w:rsidRPr="00122EFF">
        <w:rPr>
          <w:iCs/>
        </w:rPr>
        <w:t>common support for data to/from UEs, NFs, external entities</w:t>
      </w:r>
    </w:p>
    <w:p w14:paraId="1111093A" w14:textId="77777777" w:rsidR="00122EFF" w:rsidRPr="003C488F" w:rsidRDefault="00122EFF" w:rsidP="00122EFF">
      <w:pPr>
        <w:pStyle w:val="Guidance"/>
        <w:numPr>
          <w:ilvl w:val="0"/>
          <w:numId w:val="28"/>
        </w:numPr>
        <w:spacing w:before="120" w:after="0"/>
        <w:ind w:left="714" w:hanging="357"/>
        <w:rPr>
          <w:i w:val="0"/>
          <w:iCs/>
        </w:rPr>
      </w:pPr>
      <w:r w:rsidRPr="003C488F">
        <w:rPr>
          <w:i w:val="0"/>
          <w:iCs/>
        </w:rPr>
        <w:t>Data</w:t>
      </w:r>
      <w:r>
        <w:rPr>
          <w:i w:val="0"/>
          <w:iCs/>
        </w:rPr>
        <w:t>,</w:t>
      </w:r>
      <w:r w:rsidRPr="003C488F">
        <w:rPr>
          <w:i w:val="0"/>
          <w:iCs/>
        </w:rPr>
        <w:t xml:space="preserve"> information </w:t>
      </w:r>
      <w:r>
        <w:rPr>
          <w:i w:val="0"/>
          <w:iCs/>
        </w:rPr>
        <w:t xml:space="preserve">and </w:t>
      </w:r>
      <w:r w:rsidRPr="00407BDA">
        <w:rPr>
          <w:i w:val="0"/>
          <w:iCs/>
        </w:rPr>
        <w:t>Knowledge</w:t>
      </w:r>
      <w:r w:rsidRPr="00122EFF">
        <w:rPr>
          <w:i w:val="0"/>
          <w:iCs/>
        </w:rPr>
        <w:t xml:space="preserve"> </w:t>
      </w:r>
      <w:r w:rsidRPr="003C488F">
        <w:rPr>
          <w:i w:val="0"/>
          <w:iCs/>
        </w:rPr>
        <w:t>management: There is no common way of managing data. It should be studied if there can be</w:t>
      </w:r>
      <w:r>
        <w:rPr>
          <w:i w:val="0"/>
          <w:iCs/>
        </w:rPr>
        <w:t xml:space="preserve"> </w:t>
      </w:r>
      <w:r w:rsidRPr="003C488F">
        <w:rPr>
          <w:i w:val="0"/>
          <w:iCs/>
        </w:rPr>
        <w:t>common mechanisms for managing data and information for all kinds of data including alarms, configurations, counters, trace, etc.</w:t>
      </w:r>
    </w:p>
    <w:p w14:paraId="559BB3BC" w14:textId="77777777" w:rsidR="00122EFF" w:rsidRPr="00122EFF" w:rsidRDefault="00122EFF" w:rsidP="00122EFF">
      <w:pPr>
        <w:numPr>
          <w:ilvl w:val="1"/>
          <w:numId w:val="28"/>
        </w:numPr>
        <w:spacing w:after="0"/>
        <w:ind w:left="1434" w:hanging="357"/>
        <w:rPr>
          <w:iCs/>
        </w:rPr>
      </w:pPr>
      <w:r w:rsidRPr="00122EFF">
        <w:rPr>
          <w:iCs/>
        </w:rPr>
        <w:t>Common Data life cycle management</w:t>
      </w:r>
    </w:p>
    <w:p w14:paraId="514B1FF1" w14:textId="77777777" w:rsidR="00122EFF" w:rsidRPr="00122EFF" w:rsidRDefault="00122EFF" w:rsidP="00122EFF">
      <w:pPr>
        <w:numPr>
          <w:ilvl w:val="1"/>
          <w:numId w:val="28"/>
        </w:numPr>
        <w:spacing w:after="0"/>
        <w:ind w:left="1434" w:hanging="357"/>
        <w:rPr>
          <w:iCs/>
        </w:rPr>
      </w:pPr>
      <w:r w:rsidRPr="00122EFF">
        <w:rPr>
          <w:iCs/>
        </w:rPr>
        <w:t>Common methods for management of historical data</w:t>
      </w:r>
    </w:p>
    <w:p w14:paraId="4A1548ED" w14:textId="77777777" w:rsidR="00122EFF" w:rsidRPr="00122EFF" w:rsidRDefault="00122EFF" w:rsidP="00122EFF">
      <w:pPr>
        <w:numPr>
          <w:ilvl w:val="1"/>
          <w:numId w:val="28"/>
        </w:numPr>
        <w:spacing w:after="0"/>
        <w:ind w:left="1434" w:hanging="357"/>
        <w:rPr>
          <w:iCs/>
        </w:rPr>
      </w:pPr>
      <w:r w:rsidRPr="00122EFF">
        <w:rPr>
          <w:iCs/>
        </w:rPr>
        <w:t>Common operations to access data/information/knowledge/wisdom</w:t>
      </w:r>
    </w:p>
    <w:p w14:paraId="2D9B86EA" w14:textId="77777777" w:rsidR="00122EFF" w:rsidRDefault="00122EFF" w:rsidP="00122EFF">
      <w:pPr>
        <w:pStyle w:val="Guidance"/>
        <w:numPr>
          <w:ilvl w:val="0"/>
          <w:numId w:val="28"/>
        </w:numPr>
        <w:spacing w:before="120" w:after="0"/>
        <w:ind w:left="714" w:hanging="357"/>
        <w:rPr>
          <w:i w:val="0"/>
          <w:iCs/>
        </w:rPr>
      </w:pPr>
      <w:r w:rsidRPr="00F17F90">
        <w:rPr>
          <w:i w:val="0"/>
          <w:iCs/>
        </w:rPr>
        <w:t>Common approach for data and analytics: In 5G, all analytics at the different levels (e.g. diagnostics vs. prescriptive) are mixed and it is not clear if this is a good design. Moreover, although analytics and data share properties, they are differently handled. It should be studied if a common data handling framework can be applied to analytics. The study may consider whether to differently model analytics depending on its type and whether it is needed to rebuild TS 28.104 from scratch.</w:t>
      </w:r>
    </w:p>
    <w:p w14:paraId="4293782E" w14:textId="64BFD792" w:rsidR="00122EFF" w:rsidRPr="006C4CDE" w:rsidRDefault="00122EFF" w:rsidP="00122EFF">
      <w:pPr>
        <w:pStyle w:val="Guidance"/>
        <w:numPr>
          <w:ilvl w:val="0"/>
          <w:numId w:val="28"/>
        </w:numPr>
        <w:spacing w:before="120" w:after="0"/>
        <w:ind w:left="714" w:hanging="357"/>
        <w:rPr>
          <w:i w:val="0"/>
          <w:iCs/>
        </w:rPr>
      </w:pPr>
      <w:r w:rsidRPr="00E20FA4">
        <w:rPr>
          <w:i w:val="0"/>
          <w:iCs/>
        </w:rPr>
        <w:t>Definition of data to be collected and managed: in 5G several PM, KPI and CM data is already defined. New data types may need t</w:t>
      </w:r>
      <w:r w:rsidR="00DC327A">
        <w:rPr>
          <w:i w:val="0"/>
          <w:iCs/>
        </w:rPr>
        <w:t>o</w:t>
      </w:r>
      <w:r w:rsidRPr="00E20FA4">
        <w:rPr>
          <w:i w:val="0"/>
          <w:iCs/>
        </w:rPr>
        <w:t xml:space="preserve"> be defined </w:t>
      </w:r>
      <w:r w:rsidR="00DC327A">
        <w:rPr>
          <w:i w:val="0"/>
          <w:iCs/>
        </w:rPr>
        <w:t>i</w:t>
      </w:r>
      <w:r w:rsidRPr="00E20FA4">
        <w:rPr>
          <w:i w:val="0"/>
          <w:iCs/>
        </w:rPr>
        <w:t xml:space="preserve">n 6G including in RAN and core network specifications. It should be studied which new data or analytics needs to be defined and introduced. </w:t>
      </w:r>
    </w:p>
    <w:p w14:paraId="2E7646E4" w14:textId="7B67E652" w:rsidR="00122EFF" w:rsidRPr="00F17F90" w:rsidRDefault="00122EFF" w:rsidP="00122EFF">
      <w:pPr>
        <w:pStyle w:val="Guidance"/>
        <w:numPr>
          <w:ilvl w:val="0"/>
          <w:numId w:val="28"/>
        </w:numPr>
        <w:spacing w:before="120" w:after="0"/>
        <w:ind w:left="714" w:hanging="357"/>
        <w:rPr>
          <w:i w:val="0"/>
          <w:iCs/>
        </w:rPr>
      </w:pPr>
      <w:r w:rsidRPr="00E20FA4">
        <w:rPr>
          <w:i w:val="0"/>
          <w:iCs/>
        </w:rPr>
        <w:t>Non-3GPP solutions for data: There are existing non-3GPP solutions for data collection and reporting (e.g</w:t>
      </w:r>
      <w:r>
        <w:rPr>
          <w:i w:val="0"/>
          <w:iCs/>
        </w:rPr>
        <w:t>.,</w:t>
      </w:r>
      <w:r w:rsidRPr="00E20FA4">
        <w:rPr>
          <w:i w:val="0"/>
          <w:iCs/>
        </w:rPr>
        <w:t xml:space="preserve"> open-source solutions like Prometheus or O-RAN developed solutions) which could </w:t>
      </w:r>
      <w:r w:rsidR="00DC327A">
        <w:rPr>
          <w:i w:val="0"/>
          <w:iCs/>
        </w:rPr>
        <w:t xml:space="preserve">be </w:t>
      </w:r>
      <w:r w:rsidRPr="00E20FA4">
        <w:rPr>
          <w:i w:val="0"/>
          <w:iCs/>
        </w:rPr>
        <w:t xml:space="preserve">of value in 3GPP networks. It should be studied whether and how Non-3GPP solutions may </w:t>
      </w:r>
      <w:r w:rsidR="00DC327A">
        <w:rPr>
          <w:i w:val="0"/>
          <w:iCs/>
        </w:rPr>
        <w:t>b</w:t>
      </w:r>
      <w:r w:rsidRPr="00E20FA4">
        <w:rPr>
          <w:i w:val="0"/>
          <w:iCs/>
        </w:rPr>
        <w:t>e supported by 3GPP specifications.</w:t>
      </w:r>
    </w:p>
    <w:p w14:paraId="0A8A6BED" w14:textId="5F44F6B5" w:rsidR="00122EFF" w:rsidRPr="00E20FA4" w:rsidRDefault="00122EFF" w:rsidP="00122EFF">
      <w:pPr>
        <w:pStyle w:val="Guidance"/>
        <w:numPr>
          <w:ilvl w:val="0"/>
          <w:numId w:val="28"/>
        </w:numPr>
        <w:spacing w:before="120" w:after="0"/>
        <w:ind w:left="714" w:hanging="357"/>
        <w:rPr>
          <w:i w:val="0"/>
          <w:iCs/>
        </w:rPr>
      </w:pPr>
      <w:r w:rsidRPr="00E20FA4">
        <w:rPr>
          <w:i w:val="0"/>
          <w:iCs/>
        </w:rPr>
        <w:t>TS structure: In 5G different data and analytics service</w:t>
      </w:r>
      <w:r w:rsidR="00DC327A">
        <w:rPr>
          <w:i w:val="0"/>
          <w:iCs/>
        </w:rPr>
        <w:t>s</w:t>
      </w:r>
      <w:r w:rsidRPr="00E20FA4">
        <w:rPr>
          <w:i w:val="0"/>
          <w:iCs/>
        </w:rPr>
        <w:t xml:space="preserve"> are scattered in several TS. It should be studied whether a new TS structure for data and analytics is needed and how the work may be restructured.</w:t>
      </w:r>
    </w:p>
    <w:p w14:paraId="7B7B4ADE" w14:textId="3625190E" w:rsidR="00DC327A" w:rsidRPr="006C2E80" w:rsidRDefault="00DC327A" w:rsidP="00DC327A">
      <w:pPr>
        <w:ind w:left="1136" w:hanging="1136"/>
      </w:pPr>
    </w:p>
    <w:p w14:paraId="730499F9" w14:textId="53E4EB53" w:rsidR="00122EFF" w:rsidRPr="00925FF4" w:rsidRDefault="00925FF4" w:rsidP="00925FF4">
      <w:pPr>
        <w:pStyle w:val="Heading2"/>
        <w:rPr>
          <w:sz w:val="28"/>
          <w:szCs w:val="28"/>
          <w:lang w:eastAsia="ja-JP"/>
        </w:rPr>
      </w:pPr>
      <w:r>
        <w:rPr>
          <w:sz w:val="28"/>
          <w:szCs w:val="28"/>
          <w:lang w:eastAsia="ja-JP"/>
        </w:rPr>
        <w:t>3.</w:t>
      </w:r>
      <w:r w:rsidR="006C67FF">
        <w:rPr>
          <w:sz w:val="28"/>
          <w:szCs w:val="28"/>
          <w:lang w:eastAsia="ja-JP"/>
        </w:rPr>
        <w:t>4</w:t>
      </w:r>
      <w:r w:rsidR="00122EFF" w:rsidRPr="00925FF4">
        <w:rPr>
          <w:sz w:val="28"/>
          <w:szCs w:val="28"/>
          <w:lang w:eastAsia="ja-JP"/>
        </w:rPr>
        <w:tab/>
      </w:r>
      <w:r>
        <w:rPr>
          <w:sz w:val="28"/>
          <w:szCs w:val="28"/>
          <w:lang w:eastAsia="ja-JP"/>
        </w:rPr>
        <w:t>Potential study o</w:t>
      </w:r>
      <w:r w:rsidR="00122EFF" w:rsidRPr="00925FF4">
        <w:rPr>
          <w:sz w:val="28"/>
          <w:szCs w:val="28"/>
          <w:lang w:eastAsia="ja-JP"/>
        </w:rPr>
        <w:t>bjective</w:t>
      </w:r>
      <w:r>
        <w:rPr>
          <w:sz w:val="28"/>
          <w:szCs w:val="28"/>
          <w:lang w:eastAsia="ja-JP"/>
        </w:rPr>
        <w:t>s</w:t>
      </w:r>
    </w:p>
    <w:p w14:paraId="4DD5E20A" w14:textId="41A195A2" w:rsidR="00122EFF" w:rsidRPr="00C56873" w:rsidRDefault="00122EFF" w:rsidP="00122EFF">
      <w:r>
        <w:t xml:space="preserve">The </w:t>
      </w:r>
      <w:r w:rsidRPr="00C56873">
        <w:t>objective is to study enhancements and new methods for data, information, semantics, knowledge</w:t>
      </w:r>
      <w:r>
        <w:t xml:space="preserve"> and analytics</w:t>
      </w:r>
      <w:r w:rsidRPr="00C56873">
        <w:t>. This includes:</w:t>
      </w:r>
    </w:p>
    <w:p w14:paraId="214D757F" w14:textId="77777777" w:rsidR="00122EFF" w:rsidRPr="004330BF" w:rsidRDefault="00122EFF" w:rsidP="004330BF">
      <w:pPr>
        <w:pStyle w:val="Guidance"/>
        <w:numPr>
          <w:ilvl w:val="0"/>
          <w:numId w:val="28"/>
        </w:numPr>
        <w:spacing w:before="120" w:after="0"/>
        <w:ind w:left="714" w:hanging="357"/>
        <w:rPr>
          <w:i w:val="0"/>
          <w:iCs/>
        </w:rPr>
      </w:pPr>
      <w:r w:rsidRPr="004330BF">
        <w:rPr>
          <w:i w:val="0"/>
          <w:iCs/>
        </w:rPr>
        <w:t>the conceptual relationships, modelling and use of data, information, semantics, knowledge, wisdom and analytics.</w:t>
      </w:r>
    </w:p>
    <w:p w14:paraId="33A15723" w14:textId="77777777" w:rsidR="00122EFF" w:rsidRPr="004330BF" w:rsidRDefault="00122EFF" w:rsidP="004330BF">
      <w:pPr>
        <w:numPr>
          <w:ilvl w:val="1"/>
          <w:numId w:val="28"/>
        </w:numPr>
        <w:spacing w:after="0"/>
        <w:ind w:left="1434" w:hanging="357"/>
        <w:rPr>
          <w:iCs/>
        </w:rPr>
      </w:pPr>
      <w:r w:rsidRPr="004330BF">
        <w:rPr>
          <w:iCs/>
        </w:rPr>
        <w:t>DIKW Pyramid: The conceptual relationship of data; information; knowledge; wisdom</w:t>
      </w:r>
    </w:p>
    <w:p w14:paraId="4F98B6ED" w14:textId="77777777" w:rsidR="00122EFF" w:rsidRPr="004330BF" w:rsidRDefault="00122EFF" w:rsidP="004330BF">
      <w:pPr>
        <w:numPr>
          <w:ilvl w:val="1"/>
          <w:numId w:val="28"/>
        </w:numPr>
        <w:spacing w:after="0"/>
        <w:ind w:left="1434" w:hanging="357"/>
        <w:rPr>
          <w:iCs/>
        </w:rPr>
      </w:pPr>
      <w:r w:rsidRPr="004330BF">
        <w:rPr>
          <w:iCs/>
        </w:rPr>
        <w:t>The different analytics levels/types including descriptive; diagnostic; predictive and prescriptive analytics</w:t>
      </w:r>
    </w:p>
    <w:p w14:paraId="30AE7A70" w14:textId="77777777" w:rsidR="00122EFF" w:rsidRPr="004330BF" w:rsidRDefault="00122EFF" w:rsidP="004330BF">
      <w:pPr>
        <w:numPr>
          <w:ilvl w:val="1"/>
          <w:numId w:val="28"/>
        </w:numPr>
        <w:spacing w:after="0"/>
        <w:ind w:left="1434" w:hanging="357"/>
        <w:rPr>
          <w:iCs/>
        </w:rPr>
      </w:pPr>
      <w:r w:rsidRPr="004330BF">
        <w:rPr>
          <w:iCs/>
        </w:rPr>
        <w:t>Relationship of DIKW Pyramid and analytics levels.</w:t>
      </w:r>
    </w:p>
    <w:p w14:paraId="309BFA72" w14:textId="77777777" w:rsidR="00122EFF" w:rsidRPr="004330BF" w:rsidRDefault="00122EFF" w:rsidP="004330BF">
      <w:pPr>
        <w:numPr>
          <w:ilvl w:val="1"/>
          <w:numId w:val="28"/>
        </w:numPr>
        <w:spacing w:after="0"/>
        <w:ind w:left="1434" w:hanging="357"/>
        <w:rPr>
          <w:iCs/>
        </w:rPr>
      </w:pPr>
      <w:r w:rsidRPr="004330BF">
        <w:rPr>
          <w:iCs/>
        </w:rPr>
        <w:t>Data and information framework, including terminologies, common data and data-set properties and representations, Knowledge properties and representations.</w:t>
      </w:r>
    </w:p>
    <w:p w14:paraId="6AE3C67F" w14:textId="77777777" w:rsidR="00122EFF" w:rsidRDefault="00122EFF" w:rsidP="004330BF">
      <w:pPr>
        <w:pStyle w:val="Guidance"/>
        <w:numPr>
          <w:ilvl w:val="0"/>
          <w:numId w:val="28"/>
        </w:numPr>
        <w:spacing w:before="120" w:after="0"/>
        <w:ind w:left="714" w:hanging="357"/>
        <w:rPr>
          <w:i w:val="0"/>
          <w:iCs/>
        </w:rPr>
      </w:pPr>
      <w:r w:rsidRPr="00C56873">
        <w:rPr>
          <w:i w:val="0"/>
          <w:iCs/>
        </w:rPr>
        <w:t>how existing capabilities and objects defined by SA5 may be differently characterized as either Data and information or Knowledge and any of the different types of analytics</w:t>
      </w:r>
    </w:p>
    <w:p w14:paraId="3F42E33C" w14:textId="77777777" w:rsidR="00122EFF" w:rsidRDefault="00122EFF" w:rsidP="004330BF">
      <w:pPr>
        <w:pStyle w:val="Guidance"/>
        <w:numPr>
          <w:ilvl w:val="0"/>
          <w:numId w:val="28"/>
        </w:numPr>
        <w:spacing w:before="120" w:after="0"/>
        <w:ind w:left="714" w:hanging="357"/>
        <w:rPr>
          <w:i w:val="0"/>
          <w:iCs/>
        </w:rPr>
      </w:pPr>
      <w:r>
        <w:rPr>
          <w:i w:val="0"/>
          <w:iCs/>
        </w:rPr>
        <w:t>whether and h</w:t>
      </w:r>
      <w:r w:rsidRPr="00911914">
        <w:rPr>
          <w:i w:val="0"/>
          <w:iCs/>
        </w:rPr>
        <w:t xml:space="preserve">ow to model </w:t>
      </w:r>
      <w:r w:rsidRPr="004330BF">
        <w:rPr>
          <w:i w:val="0"/>
          <w:iCs/>
        </w:rPr>
        <w:t>data, information, semantics, knowledge</w:t>
      </w:r>
      <w:r w:rsidRPr="00911914">
        <w:rPr>
          <w:i w:val="0"/>
          <w:iCs/>
        </w:rPr>
        <w:t xml:space="preserve"> and analytics</w:t>
      </w:r>
      <w:r>
        <w:rPr>
          <w:i w:val="0"/>
          <w:iCs/>
        </w:rPr>
        <w:t xml:space="preserve"> using a common modelling framework.</w:t>
      </w:r>
    </w:p>
    <w:p w14:paraId="04143A42" w14:textId="77777777" w:rsidR="00122EFF" w:rsidRPr="00E221FF" w:rsidRDefault="00122EFF" w:rsidP="004330BF">
      <w:pPr>
        <w:pStyle w:val="Guidance"/>
        <w:numPr>
          <w:ilvl w:val="0"/>
          <w:numId w:val="28"/>
        </w:numPr>
        <w:spacing w:before="120" w:after="0"/>
        <w:ind w:left="714" w:hanging="357"/>
        <w:rPr>
          <w:i w:val="0"/>
          <w:iCs/>
        </w:rPr>
      </w:pPr>
      <w:r>
        <w:rPr>
          <w:i w:val="0"/>
          <w:iCs/>
        </w:rPr>
        <w:t>whether and h</w:t>
      </w:r>
      <w:r w:rsidRPr="00E221FF">
        <w:rPr>
          <w:i w:val="0"/>
          <w:iCs/>
        </w:rPr>
        <w:t xml:space="preserve">ow to capture or extract </w:t>
      </w:r>
      <w:r w:rsidRPr="004330BF">
        <w:rPr>
          <w:i w:val="0"/>
          <w:iCs/>
        </w:rPr>
        <w:t>data, information, semantics, knowledge</w:t>
      </w:r>
      <w:r w:rsidRPr="00E221FF">
        <w:rPr>
          <w:i w:val="0"/>
          <w:iCs/>
        </w:rPr>
        <w:t xml:space="preserve"> and analytics from one another</w:t>
      </w:r>
    </w:p>
    <w:p w14:paraId="170BB811" w14:textId="77777777" w:rsidR="00122EFF" w:rsidRPr="00C56873" w:rsidRDefault="00122EFF" w:rsidP="004330BF">
      <w:pPr>
        <w:pStyle w:val="Guidance"/>
        <w:numPr>
          <w:ilvl w:val="0"/>
          <w:numId w:val="28"/>
        </w:numPr>
        <w:spacing w:before="120" w:after="0"/>
        <w:ind w:left="714" w:hanging="357"/>
        <w:rPr>
          <w:i w:val="0"/>
          <w:iCs/>
        </w:rPr>
      </w:pPr>
      <w:r w:rsidRPr="00C56873">
        <w:rPr>
          <w:i w:val="0"/>
          <w:iCs/>
        </w:rPr>
        <w:t>whether and how to introduce data management functions, e.g. for data collection and reporting; for data storage and for use case agnostic data processing</w:t>
      </w:r>
    </w:p>
    <w:p w14:paraId="37A11F98" w14:textId="77777777" w:rsidR="00122EFF" w:rsidRPr="00C56873" w:rsidRDefault="00122EFF" w:rsidP="004330BF">
      <w:pPr>
        <w:pStyle w:val="Guidance"/>
        <w:numPr>
          <w:ilvl w:val="0"/>
          <w:numId w:val="28"/>
        </w:numPr>
        <w:spacing w:before="120" w:after="0"/>
        <w:ind w:left="714" w:hanging="357"/>
        <w:rPr>
          <w:i w:val="0"/>
          <w:iCs/>
        </w:rPr>
      </w:pPr>
      <w:r w:rsidRPr="00C56873">
        <w:rPr>
          <w:i w:val="0"/>
          <w:iCs/>
        </w:rPr>
        <w:t xml:space="preserve">support for unified data collection and reporting for different kinds of data including </w:t>
      </w:r>
    </w:p>
    <w:p w14:paraId="3B45E5A2" w14:textId="77777777" w:rsidR="00122EFF" w:rsidRPr="004330BF" w:rsidRDefault="00122EFF" w:rsidP="004330BF">
      <w:pPr>
        <w:numPr>
          <w:ilvl w:val="1"/>
          <w:numId w:val="28"/>
        </w:numPr>
        <w:spacing w:after="0"/>
        <w:ind w:left="1434" w:hanging="357"/>
        <w:rPr>
          <w:iCs/>
        </w:rPr>
      </w:pPr>
      <w:r w:rsidRPr="00C56873">
        <w:rPr>
          <w:iCs/>
        </w:rPr>
        <w:t xml:space="preserve">PM, CM, trace, alarms, etc. </w:t>
      </w:r>
    </w:p>
    <w:p w14:paraId="03874269" w14:textId="77777777" w:rsidR="00122EFF" w:rsidRPr="004330BF" w:rsidRDefault="00122EFF" w:rsidP="004330BF">
      <w:pPr>
        <w:numPr>
          <w:ilvl w:val="1"/>
          <w:numId w:val="28"/>
        </w:numPr>
        <w:spacing w:after="0"/>
        <w:ind w:left="1434" w:hanging="357"/>
        <w:rPr>
          <w:iCs/>
        </w:rPr>
      </w:pPr>
      <w:r w:rsidRPr="00C56873">
        <w:rPr>
          <w:iCs/>
        </w:rPr>
        <w:t xml:space="preserve">UE data collection (e.g. for AIML or sensing) </w:t>
      </w:r>
    </w:p>
    <w:p w14:paraId="770B5F5A" w14:textId="77777777" w:rsidR="00122EFF" w:rsidRPr="00C56873" w:rsidRDefault="00122EFF" w:rsidP="004330BF">
      <w:pPr>
        <w:pStyle w:val="Guidance"/>
        <w:numPr>
          <w:ilvl w:val="0"/>
          <w:numId w:val="28"/>
        </w:numPr>
        <w:spacing w:before="120" w:after="0"/>
        <w:ind w:left="714" w:hanging="357"/>
        <w:rPr>
          <w:i w:val="0"/>
          <w:iCs/>
        </w:rPr>
      </w:pPr>
      <w:r w:rsidRPr="00C56873">
        <w:rPr>
          <w:i w:val="0"/>
          <w:iCs/>
        </w:rPr>
        <w:t xml:space="preserve">whether and how a common Data, information and Knowledge management framework can be developed and applied. </w:t>
      </w:r>
    </w:p>
    <w:p w14:paraId="0A55FC28" w14:textId="77777777" w:rsidR="00122EFF" w:rsidRPr="004330BF" w:rsidRDefault="00122EFF" w:rsidP="004330BF">
      <w:pPr>
        <w:numPr>
          <w:ilvl w:val="1"/>
          <w:numId w:val="28"/>
        </w:numPr>
        <w:spacing w:after="0"/>
        <w:ind w:left="1434" w:hanging="357"/>
        <w:rPr>
          <w:iCs/>
        </w:rPr>
      </w:pPr>
      <w:r w:rsidRPr="00C56873">
        <w:rPr>
          <w:iCs/>
        </w:rPr>
        <w:t>Study enhancements on management of external data.</w:t>
      </w:r>
    </w:p>
    <w:p w14:paraId="1FB732C5" w14:textId="77777777" w:rsidR="00122EFF" w:rsidRPr="004330BF" w:rsidRDefault="00122EFF" w:rsidP="004330BF">
      <w:pPr>
        <w:numPr>
          <w:ilvl w:val="1"/>
          <w:numId w:val="28"/>
        </w:numPr>
        <w:spacing w:after="0"/>
        <w:ind w:left="1434" w:hanging="357"/>
        <w:rPr>
          <w:iCs/>
        </w:rPr>
      </w:pPr>
      <w:r w:rsidRPr="00C56873">
        <w:rPr>
          <w:iCs/>
        </w:rPr>
        <w:t>Study enhancement on reporting format of management data</w:t>
      </w:r>
    </w:p>
    <w:p w14:paraId="522377CC" w14:textId="77777777" w:rsidR="00122EFF" w:rsidRPr="00C56873" w:rsidRDefault="00122EFF" w:rsidP="004330BF">
      <w:pPr>
        <w:pStyle w:val="Guidance"/>
        <w:numPr>
          <w:ilvl w:val="0"/>
          <w:numId w:val="28"/>
        </w:numPr>
        <w:spacing w:before="120" w:after="0"/>
        <w:ind w:left="714" w:hanging="357"/>
        <w:rPr>
          <w:i w:val="0"/>
          <w:iCs/>
        </w:rPr>
      </w:pPr>
      <w:r w:rsidRPr="00C56873">
        <w:rPr>
          <w:i w:val="0"/>
          <w:iCs/>
        </w:rPr>
        <w:t>whether and how a common data handling framework can be applied to analytics</w:t>
      </w:r>
    </w:p>
    <w:p w14:paraId="35B7AAD8" w14:textId="77777777" w:rsidR="00122EFF" w:rsidRPr="004330BF" w:rsidRDefault="00122EFF" w:rsidP="004330BF">
      <w:pPr>
        <w:numPr>
          <w:ilvl w:val="1"/>
          <w:numId w:val="28"/>
        </w:numPr>
        <w:spacing w:after="0"/>
        <w:ind w:left="1434" w:hanging="357"/>
        <w:rPr>
          <w:iCs/>
        </w:rPr>
      </w:pPr>
      <w:r w:rsidRPr="00C56873">
        <w:rPr>
          <w:iCs/>
        </w:rPr>
        <w:t>whether to differently model analytics depending on its type (descriptive,  diagnostics, predictive and prescriptive)</w:t>
      </w:r>
    </w:p>
    <w:p w14:paraId="62220339" w14:textId="77777777" w:rsidR="00122EFF" w:rsidRPr="004330BF" w:rsidRDefault="00122EFF" w:rsidP="004330BF">
      <w:pPr>
        <w:numPr>
          <w:ilvl w:val="1"/>
          <w:numId w:val="28"/>
        </w:numPr>
        <w:spacing w:after="0"/>
        <w:ind w:left="1434" w:hanging="357"/>
        <w:rPr>
          <w:iCs/>
        </w:rPr>
      </w:pPr>
      <w:r w:rsidRPr="00C56873">
        <w:rPr>
          <w:iCs/>
        </w:rPr>
        <w:t>whether it is needed t</w:t>
      </w:r>
      <w:r w:rsidRPr="00617B0D">
        <w:rPr>
          <w:iCs/>
        </w:rPr>
        <w:t>o rebuild TS 28.104 based on the common framework for data, information, semantics, knowledge</w:t>
      </w:r>
      <w:r w:rsidRPr="00C56873">
        <w:rPr>
          <w:iCs/>
        </w:rPr>
        <w:t>.</w:t>
      </w:r>
    </w:p>
    <w:p w14:paraId="4DE28AFB" w14:textId="77777777" w:rsidR="00122EFF" w:rsidRPr="00C56873" w:rsidRDefault="00122EFF" w:rsidP="004330BF">
      <w:pPr>
        <w:pStyle w:val="Guidance"/>
        <w:numPr>
          <w:ilvl w:val="0"/>
          <w:numId w:val="28"/>
        </w:numPr>
        <w:spacing w:before="120" w:after="0"/>
        <w:ind w:left="714" w:hanging="357"/>
        <w:rPr>
          <w:i w:val="0"/>
          <w:iCs/>
        </w:rPr>
      </w:pPr>
      <w:r w:rsidRPr="00C56873">
        <w:rPr>
          <w:i w:val="0"/>
          <w:iCs/>
        </w:rPr>
        <w:lastRenderedPageBreak/>
        <w:t xml:space="preserve">which new data or analytics needs to be defined and introduced. </w:t>
      </w:r>
    </w:p>
    <w:p w14:paraId="06FAA0E5" w14:textId="77777777" w:rsidR="00122EFF" w:rsidRPr="00C56873" w:rsidRDefault="00122EFF" w:rsidP="004330BF">
      <w:pPr>
        <w:pStyle w:val="Guidance"/>
        <w:numPr>
          <w:ilvl w:val="0"/>
          <w:numId w:val="28"/>
        </w:numPr>
        <w:spacing w:before="120" w:after="0"/>
        <w:ind w:left="714" w:hanging="357"/>
        <w:rPr>
          <w:i w:val="0"/>
          <w:iCs/>
        </w:rPr>
      </w:pPr>
      <w:r w:rsidRPr="00C56873">
        <w:rPr>
          <w:i w:val="0"/>
          <w:iCs/>
        </w:rPr>
        <w:t>whether and how Non-3GPP solutions (like Prometheus or O-RAN solutions) may be supported by 3GPP specifications.</w:t>
      </w:r>
    </w:p>
    <w:p w14:paraId="57FB1F45" w14:textId="77777777" w:rsidR="00122EFF" w:rsidRDefault="00122EFF" w:rsidP="004330BF">
      <w:pPr>
        <w:pStyle w:val="Guidance"/>
        <w:numPr>
          <w:ilvl w:val="0"/>
          <w:numId w:val="28"/>
        </w:numPr>
        <w:spacing w:before="120" w:after="0"/>
        <w:ind w:left="714" w:hanging="357"/>
        <w:rPr>
          <w:i w:val="0"/>
          <w:iCs/>
        </w:rPr>
      </w:pPr>
      <w:r w:rsidRPr="00C56873">
        <w:rPr>
          <w:i w:val="0"/>
          <w:iCs/>
        </w:rPr>
        <w:t>whether a new TS structure for data and analytics is needed and how the work may be restructured.</w:t>
      </w:r>
    </w:p>
    <w:p w14:paraId="37DBBD32" w14:textId="77777777" w:rsidR="00AB147F" w:rsidRDefault="00AB147F" w:rsidP="00AB147F"/>
    <w:p w14:paraId="56E03F73" w14:textId="2E12634E" w:rsidR="00E839E1" w:rsidRPr="00C56873" w:rsidRDefault="00AB147F" w:rsidP="00C44808">
      <w:pPr>
        <w:ind w:left="1136" w:hanging="1136"/>
      </w:pPr>
      <w:r w:rsidRPr="00DC327A">
        <w:rPr>
          <w:b/>
          <w:bCs/>
        </w:rPr>
        <w:t>Proposal 1:</w:t>
      </w:r>
      <w:r>
        <w:tab/>
        <w:t>F</w:t>
      </w:r>
      <w:r w:rsidRPr="00DC327A">
        <w:t>ollowing topics</w:t>
      </w:r>
      <w:r>
        <w:t xml:space="preserve"> on data management</w:t>
      </w:r>
      <w:r w:rsidRPr="00DC327A">
        <w:t xml:space="preserve"> </w:t>
      </w:r>
      <w:r>
        <w:t xml:space="preserve">shall be addressed </w:t>
      </w:r>
      <w:r w:rsidRPr="00DC327A">
        <w:t>as part of th</w:t>
      </w:r>
      <w:r>
        <w:t>e 6G Release 20</w:t>
      </w:r>
      <w:r w:rsidRPr="00DC327A">
        <w:t xml:space="preserve"> Study Item:</w:t>
      </w:r>
      <w:r>
        <w:br/>
        <w:t xml:space="preserve">1) </w:t>
      </w:r>
      <w:r>
        <w:tab/>
      </w:r>
      <w:r>
        <w:tab/>
        <w:t>C</w:t>
      </w:r>
      <w:r w:rsidRPr="00AB147F">
        <w:t>onceptual relationships, modelling and use of data, information, semantics, knowledge, wisdom and analytics</w:t>
      </w:r>
      <w:r>
        <w:t xml:space="preserve"> </w:t>
      </w:r>
      <w:r>
        <w:rPr>
          <w:iCs/>
        </w:rPr>
        <w:br/>
        <w:t xml:space="preserve">2) </w:t>
      </w:r>
      <w:r>
        <w:rPr>
          <w:iCs/>
        </w:rPr>
        <w:tab/>
      </w:r>
      <w:r>
        <w:rPr>
          <w:iCs/>
        </w:rPr>
        <w:tab/>
      </w:r>
      <w:r w:rsidRPr="00CF3BC7">
        <w:rPr>
          <w:iCs/>
        </w:rPr>
        <w:t>Data</w:t>
      </w:r>
      <w:r>
        <w:rPr>
          <w:iCs/>
        </w:rPr>
        <w:t>, I</w:t>
      </w:r>
      <w:r w:rsidRPr="00CF3BC7">
        <w:rPr>
          <w:iCs/>
        </w:rPr>
        <w:t xml:space="preserve">nformation </w:t>
      </w:r>
      <w:r>
        <w:rPr>
          <w:iCs/>
        </w:rPr>
        <w:t xml:space="preserve">and Knowledge </w:t>
      </w:r>
      <w:r w:rsidRPr="00CF3BC7">
        <w:rPr>
          <w:iCs/>
        </w:rPr>
        <w:t>framework</w:t>
      </w:r>
      <w:r>
        <w:rPr>
          <w:iCs/>
        </w:rPr>
        <w:br/>
        <w:t>3)</w:t>
      </w:r>
      <w:r>
        <w:rPr>
          <w:iCs/>
        </w:rPr>
        <w:tab/>
      </w:r>
      <w:r>
        <w:rPr>
          <w:iCs/>
        </w:rPr>
        <w:tab/>
        <w:t>Classification of existing</w:t>
      </w:r>
      <w:r w:rsidRPr="00122EFF">
        <w:rPr>
          <w:iCs/>
        </w:rPr>
        <w:t xml:space="preserve"> </w:t>
      </w:r>
      <w:r w:rsidRPr="00A46CF5">
        <w:rPr>
          <w:iCs/>
        </w:rPr>
        <w:t>capabilities</w:t>
      </w:r>
      <w:r>
        <w:rPr>
          <w:iCs/>
        </w:rPr>
        <w:br/>
        <w:t xml:space="preserve">4) </w:t>
      </w:r>
      <w:r>
        <w:rPr>
          <w:iCs/>
        </w:rPr>
        <w:tab/>
      </w:r>
      <w:r>
        <w:rPr>
          <w:iCs/>
        </w:rPr>
        <w:tab/>
      </w:r>
      <w:r w:rsidRPr="001D3A24">
        <w:rPr>
          <w:iCs/>
        </w:rPr>
        <w:t>Unified data handling functionality</w:t>
      </w:r>
      <w:r>
        <w:rPr>
          <w:iCs/>
        </w:rPr>
        <w:br/>
        <w:t>5)</w:t>
      </w:r>
      <w:r>
        <w:rPr>
          <w:iCs/>
        </w:rPr>
        <w:tab/>
      </w:r>
      <w:r>
        <w:rPr>
          <w:iCs/>
        </w:rPr>
        <w:tab/>
      </w:r>
      <w:r w:rsidRPr="001D3A24">
        <w:rPr>
          <w:iCs/>
        </w:rPr>
        <w:t>Unified data collection and reporting</w:t>
      </w:r>
      <w:r>
        <w:rPr>
          <w:iCs/>
        </w:rPr>
        <w:br/>
        <w:t>6)</w:t>
      </w:r>
      <w:r>
        <w:rPr>
          <w:iCs/>
        </w:rPr>
        <w:tab/>
      </w:r>
      <w:r>
        <w:rPr>
          <w:iCs/>
        </w:rPr>
        <w:tab/>
      </w:r>
      <w:r w:rsidRPr="003C488F">
        <w:rPr>
          <w:iCs/>
        </w:rPr>
        <w:t>Data</w:t>
      </w:r>
      <w:r>
        <w:rPr>
          <w:iCs/>
        </w:rPr>
        <w:t>,</w:t>
      </w:r>
      <w:r w:rsidRPr="003C488F">
        <w:rPr>
          <w:iCs/>
        </w:rPr>
        <w:t xml:space="preserve"> information </w:t>
      </w:r>
      <w:r>
        <w:rPr>
          <w:iCs/>
        </w:rPr>
        <w:t xml:space="preserve">and </w:t>
      </w:r>
      <w:r w:rsidRPr="00407BDA">
        <w:rPr>
          <w:iCs/>
        </w:rPr>
        <w:t>Knowledge</w:t>
      </w:r>
      <w:r w:rsidRPr="00122EFF">
        <w:rPr>
          <w:iCs/>
        </w:rPr>
        <w:t xml:space="preserve"> </w:t>
      </w:r>
      <w:r w:rsidRPr="003C488F">
        <w:rPr>
          <w:iCs/>
        </w:rPr>
        <w:t>management</w:t>
      </w:r>
      <w:r>
        <w:rPr>
          <w:iCs/>
        </w:rPr>
        <w:br/>
        <w:t>7)</w:t>
      </w:r>
      <w:r>
        <w:rPr>
          <w:iCs/>
        </w:rPr>
        <w:tab/>
      </w:r>
      <w:r>
        <w:rPr>
          <w:iCs/>
        </w:rPr>
        <w:tab/>
      </w:r>
      <w:r w:rsidRPr="00F17F90">
        <w:rPr>
          <w:iCs/>
        </w:rPr>
        <w:t>Common approach for data and analytics</w:t>
      </w:r>
      <w:r>
        <w:rPr>
          <w:iCs/>
        </w:rPr>
        <w:br/>
        <w:t>8)</w:t>
      </w:r>
      <w:r>
        <w:rPr>
          <w:iCs/>
        </w:rPr>
        <w:tab/>
      </w:r>
      <w:r>
        <w:rPr>
          <w:iCs/>
        </w:rPr>
        <w:tab/>
      </w:r>
      <w:r w:rsidRPr="00E20FA4">
        <w:rPr>
          <w:iCs/>
        </w:rPr>
        <w:t>Definition of data to be collected and managed</w:t>
      </w:r>
      <w:r>
        <w:rPr>
          <w:iCs/>
        </w:rPr>
        <w:br/>
        <w:t>9)</w:t>
      </w:r>
      <w:r>
        <w:rPr>
          <w:iCs/>
        </w:rPr>
        <w:tab/>
      </w:r>
      <w:r>
        <w:rPr>
          <w:iCs/>
        </w:rPr>
        <w:tab/>
      </w:r>
      <w:r w:rsidRPr="00E20FA4">
        <w:rPr>
          <w:iCs/>
        </w:rPr>
        <w:t>Non-3GPP solutions for data</w:t>
      </w:r>
      <w:r>
        <w:rPr>
          <w:iCs/>
        </w:rPr>
        <w:br/>
        <w:t>10)</w:t>
      </w:r>
      <w:r>
        <w:rPr>
          <w:iCs/>
        </w:rPr>
        <w:tab/>
      </w:r>
      <w:r>
        <w:rPr>
          <w:iCs/>
        </w:rPr>
        <w:tab/>
      </w:r>
      <w:r w:rsidR="00EB0751">
        <w:rPr>
          <w:iCs/>
        </w:rPr>
        <w:t xml:space="preserve">Revision of </w:t>
      </w:r>
      <w:r w:rsidR="00EB0751" w:rsidRPr="00E20FA4">
        <w:rPr>
          <w:iCs/>
        </w:rPr>
        <w:t>TS structure</w:t>
      </w:r>
      <w:r w:rsidR="00EB0751">
        <w:rPr>
          <w:iCs/>
        </w:rPr>
        <w:t xml:space="preserve"> for topics related to data</w:t>
      </w:r>
    </w:p>
    <w:p w14:paraId="26E2B94C" w14:textId="6AF7F87C" w:rsidR="00E839E1" w:rsidRPr="00925FF4" w:rsidRDefault="00E839E1" w:rsidP="00E839E1">
      <w:pPr>
        <w:pStyle w:val="Heading2"/>
        <w:rPr>
          <w:sz w:val="28"/>
          <w:szCs w:val="28"/>
          <w:lang w:eastAsia="ja-JP"/>
        </w:rPr>
      </w:pPr>
      <w:r w:rsidRPr="00925FF4">
        <w:rPr>
          <w:sz w:val="28"/>
          <w:szCs w:val="28"/>
          <w:lang w:eastAsia="ja-JP"/>
        </w:rPr>
        <w:t>3.</w:t>
      </w:r>
      <w:r w:rsidR="006C67FF">
        <w:rPr>
          <w:sz w:val="28"/>
          <w:szCs w:val="28"/>
          <w:lang w:eastAsia="ja-JP"/>
        </w:rPr>
        <w:t>5</w:t>
      </w:r>
      <w:r>
        <w:rPr>
          <w:sz w:val="28"/>
          <w:szCs w:val="28"/>
          <w:lang w:eastAsia="ja-JP"/>
        </w:rPr>
        <w:tab/>
        <w:t>Analysis on required features</w:t>
      </w:r>
      <w:r w:rsidR="002053D8" w:rsidRPr="002053D8">
        <w:rPr>
          <w:sz w:val="28"/>
          <w:szCs w:val="28"/>
          <w:lang w:eastAsia="ja-JP"/>
        </w:rPr>
        <w:t xml:space="preserve"> </w:t>
      </w:r>
      <w:r w:rsidR="002053D8">
        <w:rPr>
          <w:sz w:val="28"/>
          <w:szCs w:val="28"/>
          <w:lang w:eastAsia="ja-JP"/>
        </w:rPr>
        <w:t>and r</w:t>
      </w:r>
      <w:r w:rsidR="002053D8" w:rsidRPr="00925FF4">
        <w:rPr>
          <w:sz w:val="28"/>
          <w:szCs w:val="28"/>
          <w:lang w:eastAsia="ja-JP"/>
        </w:rPr>
        <w:t>ecommendation</w:t>
      </w:r>
    </w:p>
    <w:p w14:paraId="2E61B538" w14:textId="5BFBC2B6" w:rsidR="00E839E1" w:rsidRPr="002053D8" w:rsidRDefault="00E839E1" w:rsidP="002053D8">
      <w:r w:rsidRPr="002053D8">
        <w:t xml:space="preserve">The </w:t>
      </w:r>
      <w:r w:rsidR="002053D8" w:rsidRPr="002053D8">
        <w:t>data flows, the</w:t>
      </w:r>
      <w:r w:rsidRPr="002053D8">
        <w:t xml:space="preserve"> justifications and </w:t>
      </w:r>
      <w:r w:rsidR="002053D8" w:rsidRPr="002053D8">
        <w:t xml:space="preserve">the list of </w:t>
      </w:r>
      <w:r w:rsidRPr="002053D8">
        <w:t xml:space="preserve">potential objectives </w:t>
      </w:r>
      <w:r w:rsidR="002053D8" w:rsidRPr="002053D8">
        <w:t>indicate that SA5 needs to consider several data flows, data sources and data destinations to support all use cases related to management. However, SA5 does not take full responsibility for all data sources within the network - there are data flows that strictly within the core network or the R</w:t>
      </w:r>
      <w:r w:rsidR="00AB147F">
        <w:t>AN</w:t>
      </w:r>
      <w:r w:rsidR="002053D8" w:rsidRPr="002053D8">
        <w:t xml:space="preserve"> for which SA5 is not the primary responsible work group.</w:t>
      </w:r>
      <w:r w:rsidR="002053D8">
        <w:t xml:space="preserve"> The justification also show that the usage goes beyond </w:t>
      </w:r>
      <w:r w:rsidR="002053D8" w:rsidRPr="00122EFF">
        <w:t xml:space="preserve">network </w:t>
      </w:r>
      <w:r w:rsidR="002053D8">
        <w:t xml:space="preserve">and </w:t>
      </w:r>
      <w:r w:rsidR="002053D8" w:rsidRPr="00122EFF">
        <w:t>service management</w:t>
      </w:r>
      <w:r w:rsidR="002053D8">
        <w:t xml:space="preserve"> to include requirements on automation and exposure.</w:t>
      </w:r>
    </w:p>
    <w:p w14:paraId="7FB8BECE" w14:textId="79E43350" w:rsidR="00C25EEC" w:rsidRDefault="002053D8" w:rsidP="002053D8">
      <w:pPr>
        <w:rPr>
          <w:lang w:val="en-US"/>
        </w:rPr>
      </w:pPr>
      <w:r>
        <w:rPr>
          <w:lang w:val="en-US"/>
        </w:rPr>
        <w:t xml:space="preserve">It is recommended as such to adopt a variation of option 3 which includes automation and exposure of data , i.e. </w:t>
      </w:r>
    </w:p>
    <w:p w14:paraId="4CCF0E61" w14:textId="0A04B5C8" w:rsidR="00E839E1" w:rsidRPr="00122EFF" w:rsidRDefault="00E839E1" w:rsidP="00E839E1">
      <w:pPr>
        <w:pStyle w:val="ListParagraph"/>
        <w:numPr>
          <w:ilvl w:val="0"/>
          <w:numId w:val="29"/>
        </w:numPr>
        <w:ind w:left="426"/>
      </w:pPr>
      <w:r w:rsidRPr="00122EFF">
        <w:t>1.6-option</w:t>
      </w:r>
      <w:r>
        <w:t xml:space="preserve"> </w:t>
      </w:r>
      <w:r w:rsidR="002053D8" w:rsidRPr="002053D8">
        <w:rPr>
          <w:b/>
          <w:bCs/>
        </w:rPr>
        <w:t>NEW</w:t>
      </w:r>
      <w:r>
        <w:t xml:space="preserve">: </w:t>
      </w:r>
      <w:r w:rsidRPr="00122EFF">
        <w:t xml:space="preserve">Study the data management framework for different types of data to be used for network </w:t>
      </w:r>
      <w:r w:rsidR="002053D8" w:rsidRPr="00122EFF">
        <w:t>management</w:t>
      </w:r>
      <w:r w:rsidR="002053D8">
        <w:t>,</w:t>
      </w:r>
      <w:r w:rsidRPr="00122EFF">
        <w:t xml:space="preserve"> service management</w:t>
      </w:r>
      <w:r w:rsidR="002053D8">
        <w:t>, automation and exposure</w:t>
      </w:r>
      <w:r w:rsidRPr="00122EFF">
        <w:t>.  </w:t>
      </w:r>
    </w:p>
    <w:p w14:paraId="5CCCB2D5" w14:textId="1A6823A9" w:rsidR="00E839E1" w:rsidRDefault="00CD046B" w:rsidP="00F02F2A">
      <w:r w:rsidRPr="00CD046B">
        <w:rPr>
          <w:lang w:val="en-US"/>
        </w:rPr>
        <w:t xml:space="preserve">It is </w:t>
      </w:r>
      <w:r>
        <w:rPr>
          <w:lang w:val="en-US"/>
        </w:rPr>
        <w:t xml:space="preserve">also </w:t>
      </w:r>
      <w:r w:rsidRPr="00CD046B">
        <w:rPr>
          <w:lang w:val="en-US"/>
        </w:rPr>
        <w:t xml:space="preserve">recommended </w:t>
      </w:r>
      <w:r>
        <w:rPr>
          <w:lang w:val="en-US"/>
        </w:rPr>
        <w:t>to endorse the justification an</w:t>
      </w:r>
      <w:r w:rsidRPr="00CD046B">
        <w:t xml:space="preserve">d </w:t>
      </w:r>
      <w:r>
        <w:t>p</w:t>
      </w:r>
      <w:r w:rsidRPr="00CD046B">
        <w:t xml:space="preserve">otential study objectives </w:t>
      </w:r>
      <w:r w:rsidR="004E5B02">
        <w:t xml:space="preserve">as the baseline for the expected scope of study for the work task on data in </w:t>
      </w:r>
      <w:r w:rsidR="001A5647">
        <w:t xml:space="preserve">the </w:t>
      </w:r>
      <w:r w:rsidR="004E5B02">
        <w:t>6</w:t>
      </w:r>
      <w:r w:rsidR="001A5647">
        <w:t>G</w:t>
      </w:r>
      <w:r w:rsidR="004E5B02">
        <w:t xml:space="preserve"> study.</w:t>
      </w:r>
    </w:p>
    <w:p w14:paraId="11C322F1" w14:textId="1D1A4CAF" w:rsidR="00AB147F" w:rsidRPr="00CD046B" w:rsidRDefault="00AB147F" w:rsidP="00C44808">
      <w:pPr>
        <w:ind w:left="1134" w:hanging="1134"/>
        <w:rPr>
          <w:lang w:val="en-US"/>
        </w:rPr>
      </w:pPr>
      <w:r w:rsidRPr="00FE079F">
        <w:rPr>
          <w:b/>
          <w:bCs/>
        </w:rPr>
        <w:t>Proposal 2:</w:t>
      </w:r>
      <w:r>
        <w:tab/>
      </w:r>
      <w:r>
        <w:rPr>
          <w:lang w:val="en-US"/>
        </w:rPr>
        <w:t xml:space="preserve">For the work task description in 6G Rel-20 study, use the text: </w:t>
      </w:r>
      <w:r w:rsidRPr="00122EFF">
        <w:t>Study the data management framework for different types of data to be used for network management</w:t>
      </w:r>
      <w:r>
        <w:t>,</w:t>
      </w:r>
      <w:r w:rsidRPr="00122EFF">
        <w:t xml:space="preserve"> service management</w:t>
      </w:r>
      <w:r>
        <w:t>, automation and exposure</w:t>
      </w:r>
    </w:p>
    <w:p w14:paraId="459D8228" w14:textId="77777777" w:rsidR="00C022E3" w:rsidRDefault="00C022E3">
      <w:pPr>
        <w:pStyle w:val="Heading1"/>
      </w:pPr>
      <w:r>
        <w:t>4</w:t>
      </w:r>
      <w:r>
        <w:tab/>
        <w:t>Detailed proposal</w:t>
      </w:r>
    </w:p>
    <w:p w14:paraId="547F73CA" w14:textId="04743A7A" w:rsidR="004F16F0" w:rsidRDefault="00D7097E" w:rsidP="00361A9E">
      <w:r>
        <w:t>The group is asked to endorse the</w:t>
      </w:r>
      <w:r w:rsidR="00AB147F">
        <w:t xml:space="preserve"> following proposals</w:t>
      </w:r>
      <w:r w:rsidR="004F16F0">
        <w:t>:</w:t>
      </w:r>
    </w:p>
    <w:p w14:paraId="24414082" w14:textId="38CC8814" w:rsidR="00FE079F" w:rsidRPr="006C2E80" w:rsidRDefault="00FE079F" w:rsidP="00FE079F">
      <w:pPr>
        <w:ind w:left="1140" w:hanging="1140"/>
      </w:pPr>
      <w:r w:rsidRPr="00DC327A">
        <w:rPr>
          <w:b/>
          <w:bCs/>
        </w:rPr>
        <w:t>Proposal 1:</w:t>
      </w:r>
      <w:r>
        <w:tab/>
        <w:t>F</w:t>
      </w:r>
      <w:r w:rsidRPr="00DC327A">
        <w:t>ollowing topics</w:t>
      </w:r>
      <w:r>
        <w:t xml:space="preserve"> on data management</w:t>
      </w:r>
      <w:r w:rsidRPr="00DC327A">
        <w:t xml:space="preserve"> </w:t>
      </w:r>
      <w:r>
        <w:t xml:space="preserve">shall be addressed </w:t>
      </w:r>
      <w:r w:rsidRPr="00DC327A">
        <w:t>as part of th</w:t>
      </w:r>
      <w:r>
        <w:t>e 6G Release 20</w:t>
      </w:r>
      <w:r w:rsidRPr="00DC327A">
        <w:t xml:space="preserve"> Study Item:</w:t>
      </w:r>
      <w:r>
        <w:br/>
        <w:t xml:space="preserve">1) </w:t>
      </w:r>
      <w:r>
        <w:tab/>
      </w:r>
      <w:r>
        <w:tab/>
        <w:t>C</w:t>
      </w:r>
      <w:r w:rsidRPr="00AB147F">
        <w:t xml:space="preserve">onceptual relationships, modelling and use of data, information, semantics, knowledge, wisdom </w:t>
      </w:r>
      <w:r>
        <w:br/>
      </w:r>
      <w:r w:rsidRPr="00AB147F">
        <w:t>and analytics</w:t>
      </w:r>
      <w:r>
        <w:t xml:space="preserve"> </w:t>
      </w:r>
      <w:r>
        <w:rPr>
          <w:iCs/>
        </w:rPr>
        <w:br/>
        <w:t xml:space="preserve">2) </w:t>
      </w:r>
      <w:r>
        <w:rPr>
          <w:iCs/>
        </w:rPr>
        <w:tab/>
      </w:r>
      <w:r>
        <w:rPr>
          <w:iCs/>
        </w:rPr>
        <w:tab/>
      </w:r>
      <w:r w:rsidRPr="00CF3BC7">
        <w:rPr>
          <w:iCs/>
        </w:rPr>
        <w:t>Data</w:t>
      </w:r>
      <w:r>
        <w:rPr>
          <w:iCs/>
        </w:rPr>
        <w:t>, I</w:t>
      </w:r>
      <w:r w:rsidRPr="00CF3BC7">
        <w:rPr>
          <w:iCs/>
        </w:rPr>
        <w:t xml:space="preserve">nformation </w:t>
      </w:r>
      <w:r>
        <w:rPr>
          <w:iCs/>
        </w:rPr>
        <w:t xml:space="preserve">and Knowledge </w:t>
      </w:r>
      <w:r w:rsidRPr="00CF3BC7">
        <w:rPr>
          <w:iCs/>
        </w:rPr>
        <w:t>framework</w:t>
      </w:r>
      <w:r>
        <w:rPr>
          <w:iCs/>
        </w:rPr>
        <w:br/>
        <w:t>3)</w:t>
      </w:r>
      <w:r>
        <w:rPr>
          <w:iCs/>
        </w:rPr>
        <w:tab/>
      </w:r>
      <w:r>
        <w:rPr>
          <w:iCs/>
        </w:rPr>
        <w:tab/>
        <w:t>Classification of existing</w:t>
      </w:r>
      <w:r w:rsidRPr="00122EFF">
        <w:rPr>
          <w:iCs/>
        </w:rPr>
        <w:t xml:space="preserve"> </w:t>
      </w:r>
      <w:r w:rsidRPr="00A46CF5">
        <w:rPr>
          <w:iCs/>
        </w:rPr>
        <w:t>capabilities</w:t>
      </w:r>
      <w:r>
        <w:rPr>
          <w:iCs/>
        </w:rPr>
        <w:br/>
        <w:t xml:space="preserve">4) </w:t>
      </w:r>
      <w:r>
        <w:rPr>
          <w:iCs/>
        </w:rPr>
        <w:tab/>
      </w:r>
      <w:r>
        <w:rPr>
          <w:iCs/>
        </w:rPr>
        <w:tab/>
      </w:r>
      <w:r w:rsidRPr="001D3A24">
        <w:rPr>
          <w:iCs/>
        </w:rPr>
        <w:t>Unified data handling functionality</w:t>
      </w:r>
      <w:r>
        <w:rPr>
          <w:iCs/>
        </w:rPr>
        <w:br/>
        <w:t>5)</w:t>
      </w:r>
      <w:r>
        <w:rPr>
          <w:iCs/>
        </w:rPr>
        <w:tab/>
      </w:r>
      <w:r>
        <w:rPr>
          <w:iCs/>
        </w:rPr>
        <w:tab/>
      </w:r>
      <w:r w:rsidRPr="001D3A24">
        <w:rPr>
          <w:iCs/>
        </w:rPr>
        <w:t>Unified data collection and reporting</w:t>
      </w:r>
      <w:r>
        <w:rPr>
          <w:iCs/>
        </w:rPr>
        <w:br/>
        <w:t>6)</w:t>
      </w:r>
      <w:r>
        <w:rPr>
          <w:iCs/>
        </w:rPr>
        <w:tab/>
      </w:r>
      <w:r>
        <w:rPr>
          <w:iCs/>
        </w:rPr>
        <w:tab/>
      </w:r>
      <w:r w:rsidRPr="003C488F">
        <w:rPr>
          <w:iCs/>
        </w:rPr>
        <w:t>Data</w:t>
      </w:r>
      <w:r>
        <w:rPr>
          <w:iCs/>
        </w:rPr>
        <w:t>,</w:t>
      </w:r>
      <w:r w:rsidRPr="003C488F">
        <w:rPr>
          <w:iCs/>
        </w:rPr>
        <w:t xml:space="preserve"> information </w:t>
      </w:r>
      <w:r>
        <w:rPr>
          <w:iCs/>
        </w:rPr>
        <w:t xml:space="preserve">and </w:t>
      </w:r>
      <w:r w:rsidRPr="00407BDA">
        <w:rPr>
          <w:iCs/>
        </w:rPr>
        <w:t>Knowledge</w:t>
      </w:r>
      <w:r w:rsidRPr="00122EFF">
        <w:rPr>
          <w:iCs/>
        </w:rPr>
        <w:t xml:space="preserve"> </w:t>
      </w:r>
      <w:r w:rsidRPr="003C488F">
        <w:rPr>
          <w:iCs/>
        </w:rPr>
        <w:t>management</w:t>
      </w:r>
      <w:r>
        <w:rPr>
          <w:iCs/>
        </w:rPr>
        <w:br/>
        <w:t>7)</w:t>
      </w:r>
      <w:r>
        <w:rPr>
          <w:iCs/>
        </w:rPr>
        <w:tab/>
      </w:r>
      <w:r>
        <w:rPr>
          <w:iCs/>
        </w:rPr>
        <w:tab/>
      </w:r>
      <w:r w:rsidRPr="00F17F90">
        <w:rPr>
          <w:iCs/>
        </w:rPr>
        <w:t>Common approach for data and analytics</w:t>
      </w:r>
      <w:r>
        <w:rPr>
          <w:iCs/>
        </w:rPr>
        <w:br/>
        <w:t>8)</w:t>
      </w:r>
      <w:r>
        <w:rPr>
          <w:iCs/>
        </w:rPr>
        <w:tab/>
      </w:r>
      <w:r>
        <w:rPr>
          <w:iCs/>
        </w:rPr>
        <w:tab/>
      </w:r>
      <w:r w:rsidRPr="00E20FA4">
        <w:rPr>
          <w:iCs/>
        </w:rPr>
        <w:t>Definition of data to be collected and managed</w:t>
      </w:r>
      <w:r>
        <w:rPr>
          <w:iCs/>
        </w:rPr>
        <w:br/>
        <w:t>9)</w:t>
      </w:r>
      <w:r>
        <w:rPr>
          <w:iCs/>
        </w:rPr>
        <w:tab/>
      </w:r>
      <w:r>
        <w:rPr>
          <w:iCs/>
        </w:rPr>
        <w:tab/>
      </w:r>
      <w:r w:rsidRPr="00E20FA4">
        <w:rPr>
          <w:iCs/>
        </w:rPr>
        <w:t>Non-3GPP solutions for data</w:t>
      </w:r>
      <w:r>
        <w:rPr>
          <w:iCs/>
        </w:rPr>
        <w:br/>
        <w:t>10)</w:t>
      </w:r>
      <w:r>
        <w:rPr>
          <w:iCs/>
        </w:rPr>
        <w:tab/>
      </w:r>
      <w:r>
        <w:rPr>
          <w:iCs/>
        </w:rPr>
        <w:tab/>
      </w:r>
      <w:r w:rsidR="00C03C29">
        <w:rPr>
          <w:iCs/>
        </w:rPr>
        <w:t xml:space="preserve">Revision of </w:t>
      </w:r>
      <w:r w:rsidRPr="00E20FA4">
        <w:rPr>
          <w:iCs/>
        </w:rPr>
        <w:t>TS structure</w:t>
      </w:r>
      <w:r w:rsidR="00C03C29">
        <w:rPr>
          <w:iCs/>
        </w:rPr>
        <w:t xml:space="preserve"> for topics related to data</w:t>
      </w:r>
    </w:p>
    <w:p w14:paraId="397438C0" w14:textId="23409718" w:rsidR="00BA7EAD" w:rsidRDefault="00FE079F" w:rsidP="00FE079F">
      <w:pPr>
        <w:ind w:left="1136" w:hanging="1136"/>
        <w:rPr>
          <w:lang w:val="en-US"/>
        </w:rPr>
      </w:pPr>
      <w:r w:rsidRPr="00FE079F">
        <w:rPr>
          <w:b/>
          <w:bCs/>
        </w:rPr>
        <w:t>Proposal 2:</w:t>
      </w:r>
      <w:r>
        <w:tab/>
      </w:r>
      <w:r w:rsidR="00BA7EAD">
        <w:rPr>
          <w:lang w:val="en-US"/>
        </w:rPr>
        <w:t xml:space="preserve">For </w:t>
      </w:r>
      <w:r w:rsidR="00E3765B">
        <w:rPr>
          <w:lang w:val="en-US"/>
        </w:rPr>
        <w:t>the work task description in 6G</w:t>
      </w:r>
      <w:r>
        <w:rPr>
          <w:lang w:val="en-US"/>
        </w:rPr>
        <w:t xml:space="preserve"> Rel-20</w:t>
      </w:r>
      <w:r w:rsidR="00E3765B">
        <w:rPr>
          <w:lang w:val="en-US"/>
        </w:rPr>
        <w:t xml:space="preserve"> study</w:t>
      </w:r>
      <w:r w:rsidR="006C67FF">
        <w:rPr>
          <w:lang w:val="en-US"/>
        </w:rPr>
        <w:t xml:space="preserve">, use the text: </w:t>
      </w:r>
      <w:r w:rsidR="006C67FF" w:rsidRPr="00122EFF">
        <w:t>Study the data management framework for different types of data to be used for network management</w:t>
      </w:r>
      <w:r w:rsidR="006C67FF">
        <w:t>,</w:t>
      </w:r>
      <w:r w:rsidR="006C67FF" w:rsidRPr="00122EFF">
        <w:t xml:space="preserve"> service management</w:t>
      </w:r>
      <w:r w:rsidR="006C67FF">
        <w:t>, automation and exposure</w:t>
      </w:r>
    </w:p>
    <w:p w14:paraId="59861318" w14:textId="77777777" w:rsidR="00E3765B" w:rsidRDefault="00E3765B" w:rsidP="00BA7EAD">
      <w:pPr>
        <w:rPr>
          <w:lang w:val="en-US"/>
        </w:rPr>
      </w:pPr>
    </w:p>
    <w:p w14:paraId="1DA82680" w14:textId="5A00DBAE" w:rsidR="004F16F0" w:rsidRDefault="004F16F0" w:rsidP="00BA7EAD">
      <w:pPr>
        <w:rPr>
          <w:lang w:val="en-US"/>
        </w:rPr>
      </w:pPr>
    </w:p>
    <w:sectPr w:rsidR="004F16F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390BD" w14:textId="77777777" w:rsidR="003733CC" w:rsidRDefault="003733CC">
      <w:r>
        <w:separator/>
      </w:r>
    </w:p>
  </w:endnote>
  <w:endnote w:type="continuationSeparator" w:id="0">
    <w:p w14:paraId="3CE86EB0" w14:textId="77777777" w:rsidR="003733CC" w:rsidRDefault="00373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FFAE8" w14:textId="77777777" w:rsidR="003733CC" w:rsidRDefault="003733CC">
      <w:r>
        <w:separator/>
      </w:r>
    </w:p>
  </w:footnote>
  <w:footnote w:type="continuationSeparator" w:id="0">
    <w:p w14:paraId="42CB3359" w14:textId="77777777" w:rsidR="003733CC" w:rsidRDefault="003733CC">
      <w:r>
        <w:continuationSeparator/>
      </w: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57C0326"/>
    <w:multiLevelType w:val="hybridMultilevel"/>
    <w:tmpl w:val="CAF23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9977533"/>
    <w:multiLevelType w:val="hybridMultilevel"/>
    <w:tmpl w:val="4FD8A2C6"/>
    <w:lvl w:ilvl="0" w:tplc="18090011">
      <w:start w:val="1"/>
      <w:numFmt w:val="decimal"/>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1BC47157"/>
    <w:multiLevelType w:val="hybridMultilevel"/>
    <w:tmpl w:val="1B7CA8B6"/>
    <w:lvl w:ilvl="0" w:tplc="5C1E4742">
      <w:start w:val="3"/>
      <w:numFmt w:val="bullet"/>
      <w:lvlText w:val="-"/>
      <w:lvlJc w:val="left"/>
      <w:pPr>
        <w:ind w:left="720" w:hanging="360"/>
      </w:pPr>
      <w:rPr>
        <w:rFonts w:ascii="Times New Roman" w:eastAsia="SimSu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C677FC1"/>
    <w:multiLevelType w:val="hybridMultilevel"/>
    <w:tmpl w:val="A38236DA"/>
    <w:lvl w:ilvl="0" w:tplc="15B4114A">
      <w:start w:val="1"/>
      <w:numFmt w:val="decimal"/>
      <w:lvlText w:val="%1)"/>
      <w:lvlJc w:val="left"/>
      <w:pPr>
        <w:ind w:left="405" w:hanging="360"/>
      </w:pPr>
      <w:rPr>
        <w:rFonts w:hint="default"/>
      </w:rPr>
    </w:lvl>
    <w:lvl w:ilvl="1" w:tplc="18090019" w:tentative="1">
      <w:start w:val="1"/>
      <w:numFmt w:val="lowerLetter"/>
      <w:lvlText w:val="%2."/>
      <w:lvlJc w:val="left"/>
      <w:pPr>
        <w:ind w:left="1125" w:hanging="360"/>
      </w:pPr>
    </w:lvl>
    <w:lvl w:ilvl="2" w:tplc="1809001B" w:tentative="1">
      <w:start w:val="1"/>
      <w:numFmt w:val="lowerRoman"/>
      <w:lvlText w:val="%3."/>
      <w:lvlJc w:val="right"/>
      <w:pPr>
        <w:ind w:left="1845" w:hanging="180"/>
      </w:pPr>
    </w:lvl>
    <w:lvl w:ilvl="3" w:tplc="1809000F" w:tentative="1">
      <w:start w:val="1"/>
      <w:numFmt w:val="decimal"/>
      <w:lvlText w:val="%4."/>
      <w:lvlJc w:val="left"/>
      <w:pPr>
        <w:ind w:left="2565" w:hanging="360"/>
      </w:pPr>
    </w:lvl>
    <w:lvl w:ilvl="4" w:tplc="18090019" w:tentative="1">
      <w:start w:val="1"/>
      <w:numFmt w:val="lowerLetter"/>
      <w:lvlText w:val="%5."/>
      <w:lvlJc w:val="left"/>
      <w:pPr>
        <w:ind w:left="3285" w:hanging="360"/>
      </w:pPr>
    </w:lvl>
    <w:lvl w:ilvl="5" w:tplc="1809001B" w:tentative="1">
      <w:start w:val="1"/>
      <w:numFmt w:val="lowerRoman"/>
      <w:lvlText w:val="%6."/>
      <w:lvlJc w:val="right"/>
      <w:pPr>
        <w:ind w:left="4005" w:hanging="180"/>
      </w:pPr>
    </w:lvl>
    <w:lvl w:ilvl="6" w:tplc="1809000F" w:tentative="1">
      <w:start w:val="1"/>
      <w:numFmt w:val="decimal"/>
      <w:lvlText w:val="%7."/>
      <w:lvlJc w:val="left"/>
      <w:pPr>
        <w:ind w:left="4725" w:hanging="360"/>
      </w:pPr>
    </w:lvl>
    <w:lvl w:ilvl="7" w:tplc="18090019" w:tentative="1">
      <w:start w:val="1"/>
      <w:numFmt w:val="lowerLetter"/>
      <w:lvlText w:val="%8."/>
      <w:lvlJc w:val="left"/>
      <w:pPr>
        <w:ind w:left="5445" w:hanging="360"/>
      </w:pPr>
    </w:lvl>
    <w:lvl w:ilvl="8" w:tplc="1809001B" w:tentative="1">
      <w:start w:val="1"/>
      <w:numFmt w:val="lowerRoman"/>
      <w:lvlText w:val="%9."/>
      <w:lvlJc w:val="right"/>
      <w:pPr>
        <w:ind w:left="6165" w:hanging="180"/>
      </w:p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17F2B25"/>
    <w:multiLevelType w:val="hybridMultilevel"/>
    <w:tmpl w:val="2744C6C4"/>
    <w:lvl w:ilvl="0" w:tplc="F126D99E">
      <w:start w:val="2"/>
      <w:numFmt w:val="bullet"/>
      <w:lvlText w:val="-"/>
      <w:lvlJc w:val="left"/>
      <w:pPr>
        <w:ind w:left="720" w:hanging="360"/>
      </w:pPr>
      <w:rPr>
        <w:rFonts w:ascii="Times New Roman" w:eastAsia="SimSu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385A13"/>
    <w:multiLevelType w:val="hybridMultilevel"/>
    <w:tmpl w:val="42960598"/>
    <w:lvl w:ilvl="0" w:tplc="40090001">
      <w:start w:val="3"/>
      <w:numFmt w:val="bullet"/>
      <w:lvlText w:val=""/>
      <w:lvlJc w:val="left"/>
      <w:pPr>
        <w:ind w:left="720" w:hanging="360"/>
      </w:pPr>
      <w:rPr>
        <w:rFonts w:ascii="Symbol" w:eastAsia="Times New Roman"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83A7401"/>
    <w:multiLevelType w:val="hybridMultilevel"/>
    <w:tmpl w:val="D8A4C6EE"/>
    <w:lvl w:ilvl="0" w:tplc="A2B0BF2E">
      <w:start w:val="1"/>
      <w:numFmt w:val="bullet"/>
      <w:lvlText w:val="-"/>
      <w:lvlJc w:val="left"/>
      <w:pPr>
        <w:ind w:left="720" w:hanging="360"/>
      </w:pPr>
      <w:rPr>
        <w:rFonts w:ascii="Times New Roman" w:eastAsia="SimSu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700A6E7C"/>
    <w:multiLevelType w:val="hybridMultilevel"/>
    <w:tmpl w:val="3F621452"/>
    <w:lvl w:ilvl="0" w:tplc="11F8C68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4"/>
  </w:num>
  <w:num w:numId="4" w16cid:durableId="1933050061">
    <w:abstractNumId w:val="20"/>
  </w:num>
  <w:num w:numId="5" w16cid:durableId="1994068038">
    <w:abstractNumId w:val="18"/>
  </w:num>
  <w:num w:numId="6" w16cid:durableId="153031984">
    <w:abstractNumId w:val="11"/>
  </w:num>
  <w:num w:numId="7" w16cid:durableId="321201268">
    <w:abstractNumId w:val="13"/>
  </w:num>
  <w:num w:numId="8" w16cid:durableId="1083141549">
    <w:abstractNumId w:val="28"/>
  </w:num>
  <w:num w:numId="9" w16cid:durableId="1545214639">
    <w:abstractNumId w:val="24"/>
  </w:num>
  <w:num w:numId="10" w16cid:durableId="1892770269">
    <w:abstractNumId w:val="27"/>
  </w:num>
  <w:num w:numId="11" w16cid:durableId="425468940">
    <w:abstractNumId w:val="17"/>
  </w:num>
  <w:num w:numId="12" w16cid:durableId="517233168">
    <w:abstractNumId w:val="22"/>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138886879">
    <w:abstractNumId w:val="21"/>
  </w:num>
  <w:num w:numId="24" w16cid:durableId="561141286">
    <w:abstractNumId w:val="15"/>
  </w:num>
  <w:num w:numId="25" w16cid:durableId="1045521024">
    <w:abstractNumId w:val="19"/>
  </w:num>
  <w:num w:numId="26" w16cid:durableId="1624800376">
    <w:abstractNumId w:val="25"/>
  </w:num>
  <w:num w:numId="27" w16cid:durableId="86080668">
    <w:abstractNumId w:val="16"/>
  </w:num>
  <w:num w:numId="28" w16cid:durableId="1909071710">
    <w:abstractNumId w:val="23"/>
  </w:num>
  <w:num w:numId="29" w16cid:durableId="1811634521">
    <w:abstractNumId w:val="12"/>
  </w:num>
  <w:num w:numId="30" w16cid:durableId="205187885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3"/>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00EC5"/>
    <w:rsid w:val="00012515"/>
    <w:rsid w:val="00015D68"/>
    <w:rsid w:val="000230A3"/>
    <w:rsid w:val="00036BF4"/>
    <w:rsid w:val="000430D7"/>
    <w:rsid w:val="00046389"/>
    <w:rsid w:val="00047056"/>
    <w:rsid w:val="000520BD"/>
    <w:rsid w:val="00054489"/>
    <w:rsid w:val="000544B4"/>
    <w:rsid w:val="0005777E"/>
    <w:rsid w:val="00066017"/>
    <w:rsid w:val="00070E97"/>
    <w:rsid w:val="00074722"/>
    <w:rsid w:val="000759F0"/>
    <w:rsid w:val="0008083D"/>
    <w:rsid w:val="000819D8"/>
    <w:rsid w:val="00081C9F"/>
    <w:rsid w:val="00084569"/>
    <w:rsid w:val="00085D0B"/>
    <w:rsid w:val="000929C7"/>
    <w:rsid w:val="000934A6"/>
    <w:rsid w:val="000942DB"/>
    <w:rsid w:val="000A2C6C"/>
    <w:rsid w:val="000A4660"/>
    <w:rsid w:val="000A681D"/>
    <w:rsid w:val="000B38DF"/>
    <w:rsid w:val="000C1A00"/>
    <w:rsid w:val="000C224B"/>
    <w:rsid w:val="000C5FC0"/>
    <w:rsid w:val="000C6022"/>
    <w:rsid w:val="000D1994"/>
    <w:rsid w:val="000D1B5B"/>
    <w:rsid w:val="000E4B1E"/>
    <w:rsid w:val="000E626A"/>
    <w:rsid w:val="000F15B2"/>
    <w:rsid w:val="000F3AE0"/>
    <w:rsid w:val="000F56A5"/>
    <w:rsid w:val="00100526"/>
    <w:rsid w:val="00100BAD"/>
    <w:rsid w:val="00102334"/>
    <w:rsid w:val="0010401F"/>
    <w:rsid w:val="001054FD"/>
    <w:rsid w:val="00106D5B"/>
    <w:rsid w:val="00110B9C"/>
    <w:rsid w:val="00111348"/>
    <w:rsid w:val="00112018"/>
    <w:rsid w:val="00112CAA"/>
    <w:rsid w:val="00112FC3"/>
    <w:rsid w:val="0011744C"/>
    <w:rsid w:val="00122EFF"/>
    <w:rsid w:val="0012750E"/>
    <w:rsid w:val="001306FF"/>
    <w:rsid w:val="001343B4"/>
    <w:rsid w:val="001347D2"/>
    <w:rsid w:val="0013509F"/>
    <w:rsid w:val="0014196B"/>
    <w:rsid w:val="001431A0"/>
    <w:rsid w:val="0014796F"/>
    <w:rsid w:val="00147E06"/>
    <w:rsid w:val="00151D8A"/>
    <w:rsid w:val="00156395"/>
    <w:rsid w:val="00165FB2"/>
    <w:rsid w:val="00173FA3"/>
    <w:rsid w:val="00174402"/>
    <w:rsid w:val="0017484E"/>
    <w:rsid w:val="00174EC2"/>
    <w:rsid w:val="00177761"/>
    <w:rsid w:val="001812C6"/>
    <w:rsid w:val="001812F3"/>
    <w:rsid w:val="00184475"/>
    <w:rsid w:val="00184B6F"/>
    <w:rsid w:val="0018540F"/>
    <w:rsid w:val="00185E31"/>
    <w:rsid w:val="001861E5"/>
    <w:rsid w:val="00186918"/>
    <w:rsid w:val="001872B9"/>
    <w:rsid w:val="00196433"/>
    <w:rsid w:val="001969DA"/>
    <w:rsid w:val="00197930"/>
    <w:rsid w:val="001A0593"/>
    <w:rsid w:val="001A5647"/>
    <w:rsid w:val="001B1652"/>
    <w:rsid w:val="001B4837"/>
    <w:rsid w:val="001B4EA2"/>
    <w:rsid w:val="001B5B80"/>
    <w:rsid w:val="001B70DB"/>
    <w:rsid w:val="001C07EB"/>
    <w:rsid w:val="001C3EC8"/>
    <w:rsid w:val="001C73F0"/>
    <w:rsid w:val="001D0ED6"/>
    <w:rsid w:val="001D2BD4"/>
    <w:rsid w:val="001D4258"/>
    <w:rsid w:val="001D62B3"/>
    <w:rsid w:val="001D6911"/>
    <w:rsid w:val="001E4833"/>
    <w:rsid w:val="001E5675"/>
    <w:rsid w:val="001E7B76"/>
    <w:rsid w:val="001F435C"/>
    <w:rsid w:val="001F6A38"/>
    <w:rsid w:val="001F6C99"/>
    <w:rsid w:val="00201746"/>
    <w:rsid w:val="00201947"/>
    <w:rsid w:val="002020FF"/>
    <w:rsid w:val="0020395B"/>
    <w:rsid w:val="002046CB"/>
    <w:rsid w:val="00204DC9"/>
    <w:rsid w:val="002053D8"/>
    <w:rsid w:val="002062C0"/>
    <w:rsid w:val="00212C47"/>
    <w:rsid w:val="00212D72"/>
    <w:rsid w:val="00215130"/>
    <w:rsid w:val="002227D6"/>
    <w:rsid w:val="00227D30"/>
    <w:rsid w:val="00230002"/>
    <w:rsid w:val="002376D1"/>
    <w:rsid w:val="002419CE"/>
    <w:rsid w:val="00242757"/>
    <w:rsid w:val="00244C9A"/>
    <w:rsid w:val="00246776"/>
    <w:rsid w:val="00247216"/>
    <w:rsid w:val="002532EA"/>
    <w:rsid w:val="00260BFD"/>
    <w:rsid w:val="00260D2A"/>
    <w:rsid w:val="00260ECA"/>
    <w:rsid w:val="00266700"/>
    <w:rsid w:val="00274477"/>
    <w:rsid w:val="00276932"/>
    <w:rsid w:val="002816E2"/>
    <w:rsid w:val="00281FE1"/>
    <w:rsid w:val="0028270D"/>
    <w:rsid w:val="00287E7C"/>
    <w:rsid w:val="002938CD"/>
    <w:rsid w:val="002A0329"/>
    <w:rsid w:val="002A1857"/>
    <w:rsid w:val="002A531F"/>
    <w:rsid w:val="002A6031"/>
    <w:rsid w:val="002A7049"/>
    <w:rsid w:val="002B06A8"/>
    <w:rsid w:val="002B1224"/>
    <w:rsid w:val="002B47FD"/>
    <w:rsid w:val="002B48D3"/>
    <w:rsid w:val="002C0A15"/>
    <w:rsid w:val="002C2834"/>
    <w:rsid w:val="002C6E17"/>
    <w:rsid w:val="002C74A7"/>
    <w:rsid w:val="002C7F38"/>
    <w:rsid w:val="002D0910"/>
    <w:rsid w:val="002D4E78"/>
    <w:rsid w:val="002D5F77"/>
    <w:rsid w:val="002E363D"/>
    <w:rsid w:val="002E3B38"/>
    <w:rsid w:val="002E55D6"/>
    <w:rsid w:val="002E6206"/>
    <w:rsid w:val="002F0216"/>
    <w:rsid w:val="002F211B"/>
    <w:rsid w:val="002F4286"/>
    <w:rsid w:val="00300F34"/>
    <w:rsid w:val="00303923"/>
    <w:rsid w:val="0030480D"/>
    <w:rsid w:val="003057A2"/>
    <w:rsid w:val="0030628A"/>
    <w:rsid w:val="00314829"/>
    <w:rsid w:val="003219EF"/>
    <w:rsid w:val="00326A47"/>
    <w:rsid w:val="00337E2E"/>
    <w:rsid w:val="0035122B"/>
    <w:rsid w:val="00353451"/>
    <w:rsid w:val="0035728D"/>
    <w:rsid w:val="003612BE"/>
    <w:rsid w:val="00361A9E"/>
    <w:rsid w:val="003627B5"/>
    <w:rsid w:val="00365672"/>
    <w:rsid w:val="00371032"/>
    <w:rsid w:val="00371B44"/>
    <w:rsid w:val="003733CC"/>
    <w:rsid w:val="00374C32"/>
    <w:rsid w:val="003757F2"/>
    <w:rsid w:val="0038545E"/>
    <w:rsid w:val="00387C45"/>
    <w:rsid w:val="00387ECA"/>
    <w:rsid w:val="0039096C"/>
    <w:rsid w:val="003A0997"/>
    <w:rsid w:val="003A3F2B"/>
    <w:rsid w:val="003A717F"/>
    <w:rsid w:val="003B1CF7"/>
    <w:rsid w:val="003B4C7B"/>
    <w:rsid w:val="003B5F58"/>
    <w:rsid w:val="003B691D"/>
    <w:rsid w:val="003C122B"/>
    <w:rsid w:val="003C1363"/>
    <w:rsid w:val="003C2041"/>
    <w:rsid w:val="003C4713"/>
    <w:rsid w:val="003C5A97"/>
    <w:rsid w:val="003C7A04"/>
    <w:rsid w:val="003D0EB1"/>
    <w:rsid w:val="003D310B"/>
    <w:rsid w:val="003D4CAA"/>
    <w:rsid w:val="003D546B"/>
    <w:rsid w:val="003E48B2"/>
    <w:rsid w:val="003E6832"/>
    <w:rsid w:val="003F52B2"/>
    <w:rsid w:val="003F79D0"/>
    <w:rsid w:val="00404CE3"/>
    <w:rsid w:val="00411294"/>
    <w:rsid w:val="0041632F"/>
    <w:rsid w:val="0042165A"/>
    <w:rsid w:val="00424E78"/>
    <w:rsid w:val="00430D9B"/>
    <w:rsid w:val="004330BF"/>
    <w:rsid w:val="00437172"/>
    <w:rsid w:val="00440414"/>
    <w:rsid w:val="00442B2C"/>
    <w:rsid w:val="00447704"/>
    <w:rsid w:val="00450726"/>
    <w:rsid w:val="004558E9"/>
    <w:rsid w:val="0045777E"/>
    <w:rsid w:val="004605C5"/>
    <w:rsid w:val="00465191"/>
    <w:rsid w:val="00465A76"/>
    <w:rsid w:val="00477BD6"/>
    <w:rsid w:val="00480A63"/>
    <w:rsid w:val="004944CC"/>
    <w:rsid w:val="004B3753"/>
    <w:rsid w:val="004B3BDB"/>
    <w:rsid w:val="004B697C"/>
    <w:rsid w:val="004C31D2"/>
    <w:rsid w:val="004C4178"/>
    <w:rsid w:val="004C65FE"/>
    <w:rsid w:val="004D3030"/>
    <w:rsid w:val="004D55C2"/>
    <w:rsid w:val="004D6F6D"/>
    <w:rsid w:val="004D7A3A"/>
    <w:rsid w:val="004E44FF"/>
    <w:rsid w:val="004E5B02"/>
    <w:rsid w:val="004F16F0"/>
    <w:rsid w:val="004F26CB"/>
    <w:rsid w:val="004F2CF4"/>
    <w:rsid w:val="004F4F28"/>
    <w:rsid w:val="004F58D4"/>
    <w:rsid w:val="004F5A0A"/>
    <w:rsid w:val="00512058"/>
    <w:rsid w:val="0051245D"/>
    <w:rsid w:val="005145F4"/>
    <w:rsid w:val="00514EA0"/>
    <w:rsid w:val="00521131"/>
    <w:rsid w:val="00527C0B"/>
    <w:rsid w:val="005303AF"/>
    <w:rsid w:val="005326A7"/>
    <w:rsid w:val="00535B9D"/>
    <w:rsid w:val="005410F6"/>
    <w:rsid w:val="005506D1"/>
    <w:rsid w:val="0055412D"/>
    <w:rsid w:val="005729C4"/>
    <w:rsid w:val="005749A6"/>
    <w:rsid w:val="00577BC6"/>
    <w:rsid w:val="00583211"/>
    <w:rsid w:val="0058678B"/>
    <w:rsid w:val="0059227B"/>
    <w:rsid w:val="00592F0A"/>
    <w:rsid w:val="005932FF"/>
    <w:rsid w:val="005976FC"/>
    <w:rsid w:val="005A1C56"/>
    <w:rsid w:val="005B0966"/>
    <w:rsid w:val="005B47AB"/>
    <w:rsid w:val="005B795D"/>
    <w:rsid w:val="005B7BD8"/>
    <w:rsid w:val="005C0306"/>
    <w:rsid w:val="005C6385"/>
    <w:rsid w:val="005D2FFF"/>
    <w:rsid w:val="005D4FFB"/>
    <w:rsid w:val="005D7D67"/>
    <w:rsid w:val="005F0493"/>
    <w:rsid w:val="005F113C"/>
    <w:rsid w:val="005F2B11"/>
    <w:rsid w:val="00605DE7"/>
    <w:rsid w:val="00606D89"/>
    <w:rsid w:val="00610508"/>
    <w:rsid w:val="00610E0D"/>
    <w:rsid w:val="006127FC"/>
    <w:rsid w:val="00613820"/>
    <w:rsid w:val="00613FD7"/>
    <w:rsid w:val="00626BA3"/>
    <w:rsid w:val="00630D18"/>
    <w:rsid w:val="006347D6"/>
    <w:rsid w:val="0064044E"/>
    <w:rsid w:val="006407EF"/>
    <w:rsid w:val="00643502"/>
    <w:rsid w:val="00645C90"/>
    <w:rsid w:val="0064654B"/>
    <w:rsid w:val="00652248"/>
    <w:rsid w:val="00652726"/>
    <w:rsid w:val="00657B80"/>
    <w:rsid w:val="00660755"/>
    <w:rsid w:val="00667CBA"/>
    <w:rsid w:val="00671AF9"/>
    <w:rsid w:val="00674EE5"/>
    <w:rsid w:val="00675B3C"/>
    <w:rsid w:val="00680B22"/>
    <w:rsid w:val="00693CEB"/>
    <w:rsid w:val="0069495C"/>
    <w:rsid w:val="006B38AF"/>
    <w:rsid w:val="006C31A3"/>
    <w:rsid w:val="006C67FF"/>
    <w:rsid w:val="006C751D"/>
    <w:rsid w:val="006D16DB"/>
    <w:rsid w:val="006D332B"/>
    <w:rsid w:val="006D340A"/>
    <w:rsid w:val="006D3DDA"/>
    <w:rsid w:val="006E5B63"/>
    <w:rsid w:val="006F3B57"/>
    <w:rsid w:val="00715A1D"/>
    <w:rsid w:val="00724E8E"/>
    <w:rsid w:val="007301BB"/>
    <w:rsid w:val="00747577"/>
    <w:rsid w:val="00747928"/>
    <w:rsid w:val="00755A27"/>
    <w:rsid w:val="007573A2"/>
    <w:rsid w:val="007601B8"/>
    <w:rsid w:val="00760BB0"/>
    <w:rsid w:val="0076157A"/>
    <w:rsid w:val="00763C90"/>
    <w:rsid w:val="007728A1"/>
    <w:rsid w:val="00780692"/>
    <w:rsid w:val="007838CA"/>
    <w:rsid w:val="00783B60"/>
    <w:rsid w:val="00784593"/>
    <w:rsid w:val="00785CA3"/>
    <w:rsid w:val="0078604B"/>
    <w:rsid w:val="00786B19"/>
    <w:rsid w:val="00787BFA"/>
    <w:rsid w:val="007909B7"/>
    <w:rsid w:val="00794E91"/>
    <w:rsid w:val="0079784D"/>
    <w:rsid w:val="007A00EF"/>
    <w:rsid w:val="007A4C96"/>
    <w:rsid w:val="007A5A13"/>
    <w:rsid w:val="007A7FE5"/>
    <w:rsid w:val="007B0283"/>
    <w:rsid w:val="007B19EA"/>
    <w:rsid w:val="007C0A2D"/>
    <w:rsid w:val="007C27B0"/>
    <w:rsid w:val="007C309D"/>
    <w:rsid w:val="007C3E30"/>
    <w:rsid w:val="007C780E"/>
    <w:rsid w:val="007C7A13"/>
    <w:rsid w:val="007E7A48"/>
    <w:rsid w:val="007F300B"/>
    <w:rsid w:val="007F716B"/>
    <w:rsid w:val="008014C3"/>
    <w:rsid w:val="008014F1"/>
    <w:rsid w:val="00810012"/>
    <w:rsid w:val="00811728"/>
    <w:rsid w:val="00812587"/>
    <w:rsid w:val="00812F82"/>
    <w:rsid w:val="00832D02"/>
    <w:rsid w:val="008358D9"/>
    <w:rsid w:val="0084521A"/>
    <w:rsid w:val="00850812"/>
    <w:rsid w:val="0085447A"/>
    <w:rsid w:val="0086570D"/>
    <w:rsid w:val="00865A2A"/>
    <w:rsid w:val="00871972"/>
    <w:rsid w:val="008725DF"/>
    <w:rsid w:val="00876B9A"/>
    <w:rsid w:val="00886CBD"/>
    <w:rsid w:val="00890745"/>
    <w:rsid w:val="008933BF"/>
    <w:rsid w:val="008962B1"/>
    <w:rsid w:val="008A10C4"/>
    <w:rsid w:val="008A5B6B"/>
    <w:rsid w:val="008A738D"/>
    <w:rsid w:val="008B0248"/>
    <w:rsid w:val="008B0AD1"/>
    <w:rsid w:val="008B1922"/>
    <w:rsid w:val="008C1BCB"/>
    <w:rsid w:val="008D191D"/>
    <w:rsid w:val="008D291D"/>
    <w:rsid w:val="008D5BF2"/>
    <w:rsid w:val="008E0CBA"/>
    <w:rsid w:val="008E0DFD"/>
    <w:rsid w:val="008E227B"/>
    <w:rsid w:val="008F5F33"/>
    <w:rsid w:val="008F6289"/>
    <w:rsid w:val="008F659E"/>
    <w:rsid w:val="0090455F"/>
    <w:rsid w:val="0091046A"/>
    <w:rsid w:val="0091687D"/>
    <w:rsid w:val="00922CAB"/>
    <w:rsid w:val="00924155"/>
    <w:rsid w:val="009255CE"/>
    <w:rsid w:val="00925E68"/>
    <w:rsid w:val="00925FF4"/>
    <w:rsid w:val="00926ABD"/>
    <w:rsid w:val="00930518"/>
    <w:rsid w:val="00936CF9"/>
    <w:rsid w:val="00941413"/>
    <w:rsid w:val="0094188D"/>
    <w:rsid w:val="00941E79"/>
    <w:rsid w:val="00942F7E"/>
    <w:rsid w:val="00943400"/>
    <w:rsid w:val="00944BBB"/>
    <w:rsid w:val="009473D5"/>
    <w:rsid w:val="00947F4E"/>
    <w:rsid w:val="00952D63"/>
    <w:rsid w:val="0095591D"/>
    <w:rsid w:val="00957A2D"/>
    <w:rsid w:val="00964C33"/>
    <w:rsid w:val="00965997"/>
    <w:rsid w:val="0096659A"/>
    <w:rsid w:val="00966BA4"/>
    <w:rsid w:val="00966C2E"/>
    <w:rsid w:val="00966D47"/>
    <w:rsid w:val="00970CAF"/>
    <w:rsid w:val="009730DD"/>
    <w:rsid w:val="00975608"/>
    <w:rsid w:val="00992312"/>
    <w:rsid w:val="00995481"/>
    <w:rsid w:val="009965E5"/>
    <w:rsid w:val="009A04E2"/>
    <w:rsid w:val="009A222A"/>
    <w:rsid w:val="009A3A96"/>
    <w:rsid w:val="009A45F7"/>
    <w:rsid w:val="009A5D15"/>
    <w:rsid w:val="009A65CE"/>
    <w:rsid w:val="009B2D18"/>
    <w:rsid w:val="009B3752"/>
    <w:rsid w:val="009C0DED"/>
    <w:rsid w:val="009C1366"/>
    <w:rsid w:val="009C2C97"/>
    <w:rsid w:val="009C2C99"/>
    <w:rsid w:val="009C78A0"/>
    <w:rsid w:val="00A004B4"/>
    <w:rsid w:val="00A051AE"/>
    <w:rsid w:val="00A102D4"/>
    <w:rsid w:val="00A13106"/>
    <w:rsid w:val="00A14BDF"/>
    <w:rsid w:val="00A162B4"/>
    <w:rsid w:val="00A202C0"/>
    <w:rsid w:val="00A20ED6"/>
    <w:rsid w:val="00A231E7"/>
    <w:rsid w:val="00A23B4B"/>
    <w:rsid w:val="00A37836"/>
    <w:rsid w:val="00A37D7F"/>
    <w:rsid w:val="00A400C0"/>
    <w:rsid w:val="00A42A08"/>
    <w:rsid w:val="00A43D33"/>
    <w:rsid w:val="00A4631A"/>
    <w:rsid w:val="00A46410"/>
    <w:rsid w:val="00A533E8"/>
    <w:rsid w:val="00A54455"/>
    <w:rsid w:val="00A57688"/>
    <w:rsid w:val="00A6313B"/>
    <w:rsid w:val="00A6474C"/>
    <w:rsid w:val="00A75ADD"/>
    <w:rsid w:val="00A842E9"/>
    <w:rsid w:val="00A84A94"/>
    <w:rsid w:val="00A870FC"/>
    <w:rsid w:val="00A91BC7"/>
    <w:rsid w:val="00AA1FB0"/>
    <w:rsid w:val="00AB147F"/>
    <w:rsid w:val="00AB2BF3"/>
    <w:rsid w:val="00AB31EE"/>
    <w:rsid w:val="00AB46C8"/>
    <w:rsid w:val="00AB7031"/>
    <w:rsid w:val="00AC0556"/>
    <w:rsid w:val="00AC5F30"/>
    <w:rsid w:val="00AD103F"/>
    <w:rsid w:val="00AD1DAA"/>
    <w:rsid w:val="00AD2815"/>
    <w:rsid w:val="00AD4D57"/>
    <w:rsid w:val="00AD65B7"/>
    <w:rsid w:val="00AF1E23"/>
    <w:rsid w:val="00AF3A2D"/>
    <w:rsid w:val="00AF7F81"/>
    <w:rsid w:val="00B01AFF"/>
    <w:rsid w:val="00B03CB5"/>
    <w:rsid w:val="00B05CC7"/>
    <w:rsid w:val="00B06CE0"/>
    <w:rsid w:val="00B12E37"/>
    <w:rsid w:val="00B235E7"/>
    <w:rsid w:val="00B27E39"/>
    <w:rsid w:val="00B350D8"/>
    <w:rsid w:val="00B40DDB"/>
    <w:rsid w:val="00B413A4"/>
    <w:rsid w:val="00B41609"/>
    <w:rsid w:val="00B568AB"/>
    <w:rsid w:val="00B56BF6"/>
    <w:rsid w:val="00B73B95"/>
    <w:rsid w:val="00B76763"/>
    <w:rsid w:val="00B7732B"/>
    <w:rsid w:val="00B81242"/>
    <w:rsid w:val="00B81ADA"/>
    <w:rsid w:val="00B85FA7"/>
    <w:rsid w:val="00B868C2"/>
    <w:rsid w:val="00B879F0"/>
    <w:rsid w:val="00B97983"/>
    <w:rsid w:val="00BA4C69"/>
    <w:rsid w:val="00BA7EAD"/>
    <w:rsid w:val="00BB306A"/>
    <w:rsid w:val="00BB38FA"/>
    <w:rsid w:val="00BB64FB"/>
    <w:rsid w:val="00BC0CF2"/>
    <w:rsid w:val="00BC25AA"/>
    <w:rsid w:val="00BC5661"/>
    <w:rsid w:val="00BD19EC"/>
    <w:rsid w:val="00BD5107"/>
    <w:rsid w:val="00BD644D"/>
    <w:rsid w:val="00BD6805"/>
    <w:rsid w:val="00BE20D0"/>
    <w:rsid w:val="00BF0095"/>
    <w:rsid w:val="00BF0215"/>
    <w:rsid w:val="00BF1984"/>
    <w:rsid w:val="00BF682E"/>
    <w:rsid w:val="00C022E3"/>
    <w:rsid w:val="00C03C29"/>
    <w:rsid w:val="00C10132"/>
    <w:rsid w:val="00C12869"/>
    <w:rsid w:val="00C13213"/>
    <w:rsid w:val="00C17BA7"/>
    <w:rsid w:val="00C22D17"/>
    <w:rsid w:val="00C253AA"/>
    <w:rsid w:val="00C25EEC"/>
    <w:rsid w:val="00C26BB2"/>
    <w:rsid w:val="00C30C26"/>
    <w:rsid w:val="00C44808"/>
    <w:rsid w:val="00C4712D"/>
    <w:rsid w:val="00C507B5"/>
    <w:rsid w:val="00C51696"/>
    <w:rsid w:val="00C52033"/>
    <w:rsid w:val="00C550BE"/>
    <w:rsid w:val="00C555C9"/>
    <w:rsid w:val="00C617A3"/>
    <w:rsid w:val="00C61A2E"/>
    <w:rsid w:val="00C621F0"/>
    <w:rsid w:val="00C703AA"/>
    <w:rsid w:val="00C72925"/>
    <w:rsid w:val="00C76927"/>
    <w:rsid w:val="00C77E49"/>
    <w:rsid w:val="00C8312C"/>
    <w:rsid w:val="00C84045"/>
    <w:rsid w:val="00C90AA2"/>
    <w:rsid w:val="00C92D73"/>
    <w:rsid w:val="00C94F55"/>
    <w:rsid w:val="00CA7D62"/>
    <w:rsid w:val="00CB07A8"/>
    <w:rsid w:val="00CB7FA0"/>
    <w:rsid w:val="00CC6C6E"/>
    <w:rsid w:val="00CD046B"/>
    <w:rsid w:val="00CD4A57"/>
    <w:rsid w:val="00CE2DB7"/>
    <w:rsid w:val="00CE5CC4"/>
    <w:rsid w:val="00CE6F0C"/>
    <w:rsid w:val="00CE78CC"/>
    <w:rsid w:val="00CF5797"/>
    <w:rsid w:val="00D04D4C"/>
    <w:rsid w:val="00D079CA"/>
    <w:rsid w:val="00D146F1"/>
    <w:rsid w:val="00D17037"/>
    <w:rsid w:val="00D23C9D"/>
    <w:rsid w:val="00D273D1"/>
    <w:rsid w:val="00D33604"/>
    <w:rsid w:val="00D35C18"/>
    <w:rsid w:val="00D35EC8"/>
    <w:rsid w:val="00D366C4"/>
    <w:rsid w:val="00D37B08"/>
    <w:rsid w:val="00D437FF"/>
    <w:rsid w:val="00D44F6D"/>
    <w:rsid w:val="00D47A45"/>
    <w:rsid w:val="00D50183"/>
    <w:rsid w:val="00D5130C"/>
    <w:rsid w:val="00D60C7C"/>
    <w:rsid w:val="00D61EE8"/>
    <w:rsid w:val="00D62265"/>
    <w:rsid w:val="00D628A4"/>
    <w:rsid w:val="00D64810"/>
    <w:rsid w:val="00D65925"/>
    <w:rsid w:val="00D7097E"/>
    <w:rsid w:val="00D7306C"/>
    <w:rsid w:val="00D73770"/>
    <w:rsid w:val="00D81206"/>
    <w:rsid w:val="00D84BA3"/>
    <w:rsid w:val="00D8512E"/>
    <w:rsid w:val="00D86196"/>
    <w:rsid w:val="00D86310"/>
    <w:rsid w:val="00D8770D"/>
    <w:rsid w:val="00D93D73"/>
    <w:rsid w:val="00D944B8"/>
    <w:rsid w:val="00D948C9"/>
    <w:rsid w:val="00DA1E58"/>
    <w:rsid w:val="00DA6577"/>
    <w:rsid w:val="00DA6C80"/>
    <w:rsid w:val="00DA744B"/>
    <w:rsid w:val="00DB29E3"/>
    <w:rsid w:val="00DB43B8"/>
    <w:rsid w:val="00DB75B8"/>
    <w:rsid w:val="00DC1055"/>
    <w:rsid w:val="00DC1396"/>
    <w:rsid w:val="00DC327A"/>
    <w:rsid w:val="00DC74ED"/>
    <w:rsid w:val="00DD0771"/>
    <w:rsid w:val="00DD18DB"/>
    <w:rsid w:val="00DD1B6E"/>
    <w:rsid w:val="00DD1CD1"/>
    <w:rsid w:val="00DD5361"/>
    <w:rsid w:val="00DE3D00"/>
    <w:rsid w:val="00DE4E3C"/>
    <w:rsid w:val="00DE4EF2"/>
    <w:rsid w:val="00DF0F93"/>
    <w:rsid w:val="00DF2C0E"/>
    <w:rsid w:val="00DF2C30"/>
    <w:rsid w:val="00DF3986"/>
    <w:rsid w:val="00DF58CC"/>
    <w:rsid w:val="00DF7026"/>
    <w:rsid w:val="00E01511"/>
    <w:rsid w:val="00E04DB6"/>
    <w:rsid w:val="00E0608D"/>
    <w:rsid w:val="00E06FFB"/>
    <w:rsid w:val="00E124A7"/>
    <w:rsid w:val="00E1634F"/>
    <w:rsid w:val="00E17999"/>
    <w:rsid w:val="00E231EF"/>
    <w:rsid w:val="00E30155"/>
    <w:rsid w:val="00E31CDF"/>
    <w:rsid w:val="00E3765B"/>
    <w:rsid w:val="00E40E09"/>
    <w:rsid w:val="00E45FA0"/>
    <w:rsid w:val="00E524DD"/>
    <w:rsid w:val="00E528EE"/>
    <w:rsid w:val="00E62A0D"/>
    <w:rsid w:val="00E64F60"/>
    <w:rsid w:val="00E74367"/>
    <w:rsid w:val="00E839E1"/>
    <w:rsid w:val="00E84863"/>
    <w:rsid w:val="00E91FE1"/>
    <w:rsid w:val="00E92A8D"/>
    <w:rsid w:val="00E947D4"/>
    <w:rsid w:val="00EA3E45"/>
    <w:rsid w:val="00EA4F67"/>
    <w:rsid w:val="00EA5E95"/>
    <w:rsid w:val="00EB0751"/>
    <w:rsid w:val="00EB4A51"/>
    <w:rsid w:val="00EC74E0"/>
    <w:rsid w:val="00ED0FAF"/>
    <w:rsid w:val="00ED4954"/>
    <w:rsid w:val="00ED5A43"/>
    <w:rsid w:val="00EE0943"/>
    <w:rsid w:val="00EE140E"/>
    <w:rsid w:val="00EE33A2"/>
    <w:rsid w:val="00EE4486"/>
    <w:rsid w:val="00EF04CD"/>
    <w:rsid w:val="00EF74DB"/>
    <w:rsid w:val="00F002E9"/>
    <w:rsid w:val="00F00AA1"/>
    <w:rsid w:val="00F01650"/>
    <w:rsid w:val="00F02617"/>
    <w:rsid w:val="00F02F2A"/>
    <w:rsid w:val="00F24DCD"/>
    <w:rsid w:val="00F2525A"/>
    <w:rsid w:val="00F26C8B"/>
    <w:rsid w:val="00F308F8"/>
    <w:rsid w:val="00F31F8F"/>
    <w:rsid w:val="00F362D3"/>
    <w:rsid w:val="00F40A4C"/>
    <w:rsid w:val="00F41845"/>
    <w:rsid w:val="00F42AE7"/>
    <w:rsid w:val="00F509AB"/>
    <w:rsid w:val="00F526B6"/>
    <w:rsid w:val="00F53246"/>
    <w:rsid w:val="00F54579"/>
    <w:rsid w:val="00F642D4"/>
    <w:rsid w:val="00F67A1C"/>
    <w:rsid w:val="00F800F9"/>
    <w:rsid w:val="00F80E0D"/>
    <w:rsid w:val="00F82C5B"/>
    <w:rsid w:val="00F85325"/>
    <w:rsid w:val="00F8555F"/>
    <w:rsid w:val="00F915B6"/>
    <w:rsid w:val="00F92F2A"/>
    <w:rsid w:val="00F932B9"/>
    <w:rsid w:val="00F95A22"/>
    <w:rsid w:val="00FA3523"/>
    <w:rsid w:val="00FB0B3F"/>
    <w:rsid w:val="00FB196D"/>
    <w:rsid w:val="00FB3E36"/>
    <w:rsid w:val="00FC7EF6"/>
    <w:rsid w:val="00FD3DE0"/>
    <w:rsid w:val="00FE079F"/>
    <w:rsid w:val="00FE18E5"/>
    <w:rsid w:val="00FE54BC"/>
    <w:rsid w:val="00FE62F2"/>
    <w:rsid w:val="00FE6F70"/>
    <w:rsid w:val="00FE6F91"/>
    <w:rsid w:val="00FF4910"/>
    <w:rsid w:val="00FF5FE4"/>
    <w:rsid w:val="061DFD9B"/>
    <w:rsid w:val="0DBBA0AB"/>
    <w:rsid w:val="0DBE14D9"/>
    <w:rsid w:val="0F4B69A5"/>
    <w:rsid w:val="107E9989"/>
    <w:rsid w:val="180C9943"/>
    <w:rsid w:val="1BA57A18"/>
    <w:rsid w:val="27421F43"/>
    <w:rsid w:val="28C69E5A"/>
    <w:rsid w:val="2B4090B1"/>
    <w:rsid w:val="2F560114"/>
    <w:rsid w:val="34834FA1"/>
    <w:rsid w:val="3703EDBB"/>
    <w:rsid w:val="412355F5"/>
    <w:rsid w:val="433DA4E7"/>
    <w:rsid w:val="44F5F1A2"/>
    <w:rsid w:val="45214536"/>
    <w:rsid w:val="45D95FD2"/>
    <w:rsid w:val="4600D573"/>
    <w:rsid w:val="474372FA"/>
    <w:rsid w:val="49854337"/>
    <w:rsid w:val="4E861C2D"/>
    <w:rsid w:val="4ED396E8"/>
    <w:rsid w:val="5694D0CD"/>
    <w:rsid w:val="5ACB7D1A"/>
    <w:rsid w:val="5BF3EB26"/>
    <w:rsid w:val="5C98F5E7"/>
    <w:rsid w:val="608A3FB6"/>
    <w:rsid w:val="62A5C78B"/>
    <w:rsid w:val="64D92F52"/>
    <w:rsid w:val="65D4B710"/>
    <w:rsid w:val="66CE78AF"/>
    <w:rsid w:val="6EA9DEC0"/>
    <w:rsid w:val="7295BA06"/>
    <w:rsid w:val="75691A13"/>
    <w:rsid w:val="774EC476"/>
    <w:rsid w:val="78080ECD"/>
    <w:rsid w:val="78E42A47"/>
    <w:rsid w:val="7D3182C1"/>
    <w:rsid w:val="7F5862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7EAD"/>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styleId="UnresolvedMention">
    <w:name w:val="Unresolved Mention"/>
    <w:basedOn w:val="DefaultParagraphFont"/>
    <w:uiPriority w:val="99"/>
    <w:semiHidden/>
    <w:unhideWhenUsed/>
    <w:rsid w:val="00941E79"/>
    <w:rPr>
      <w:color w:val="605E5C"/>
      <w:shd w:val="clear" w:color="auto" w:fill="E1DFDD"/>
    </w:rPr>
  </w:style>
  <w:style w:type="character" w:customStyle="1" w:styleId="Heading2Char">
    <w:name w:val="Heading 2 Char"/>
    <w:aliases w:val="H2 Char,h2 Char,2nd level Char,†berschrift 2 Char,õberschrift 2 Char,UNDERRUBRIK 1-2 Char"/>
    <w:basedOn w:val="DefaultParagraphFont"/>
    <w:link w:val="Heading2"/>
    <w:rsid w:val="00975608"/>
    <w:rPr>
      <w:rFonts w:ascii="Arial" w:hAnsi="Arial"/>
      <w:sz w:val="32"/>
      <w:lang w:eastAsia="en-US"/>
    </w:rPr>
  </w:style>
  <w:style w:type="character" w:customStyle="1" w:styleId="Heading3Char">
    <w:name w:val="Heading 3 Char"/>
    <w:aliases w:val="h3 Char"/>
    <w:basedOn w:val="DefaultParagraphFont"/>
    <w:link w:val="Heading3"/>
    <w:rsid w:val="008B1922"/>
    <w:rPr>
      <w:rFonts w:ascii="Arial" w:hAnsi="Arial"/>
      <w:sz w:val="28"/>
      <w:lang w:eastAsia="en-US"/>
    </w:rPr>
  </w:style>
  <w:style w:type="paragraph" w:styleId="Revision">
    <w:name w:val="Revision"/>
    <w:hidden/>
    <w:uiPriority w:val="99"/>
    <w:semiHidden/>
    <w:rsid w:val="00A162B4"/>
    <w:rPr>
      <w:rFonts w:ascii="Times New Roman" w:hAnsi="Times New Roman"/>
      <w:lang w:eastAsia="en-US"/>
    </w:rPr>
  </w:style>
  <w:style w:type="paragraph" w:customStyle="1" w:styleId="Guidance">
    <w:name w:val="Guidance"/>
    <w:basedOn w:val="Normal"/>
    <w:rsid w:val="00122EFF"/>
    <w:pPr>
      <w:overflowPunct w:val="0"/>
      <w:autoSpaceDE w:val="0"/>
      <w:autoSpaceDN w:val="0"/>
      <w:adjustRightInd w:val="0"/>
      <w:textAlignment w:val="baseline"/>
    </w:pPr>
    <w:rPr>
      <w:rFonts w:eastAsia="Times New Roman"/>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900255">
      <w:bodyDiv w:val="1"/>
      <w:marLeft w:val="0"/>
      <w:marRight w:val="0"/>
      <w:marTop w:val="0"/>
      <w:marBottom w:val="0"/>
      <w:divBdr>
        <w:top w:val="none" w:sz="0" w:space="0" w:color="auto"/>
        <w:left w:val="none" w:sz="0" w:space="0" w:color="auto"/>
        <w:bottom w:val="none" w:sz="0" w:space="0" w:color="auto"/>
        <w:right w:val="none" w:sz="0" w:space="0" w:color="auto"/>
      </w:divBdr>
      <w:divsChild>
        <w:div w:id="603072011">
          <w:marLeft w:val="0"/>
          <w:marRight w:val="0"/>
          <w:marTop w:val="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6377903">
      <w:bodyDiv w:val="1"/>
      <w:marLeft w:val="0"/>
      <w:marRight w:val="0"/>
      <w:marTop w:val="0"/>
      <w:marBottom w:val="0"/>
      <w:divBdr>
        <w:top w:val="none" w:sz="0" w:space="0" w:color="auto"/>
        <w:left w:val="none" w:sz="0" w:space="0" w:color="auto"/>
        <w:bottom w:val="none" w:sz="0" w:space="0" w:color="auto"/>
        <w:right w:val="none" w:sz="0" w:space="0" w:color="auto"/>
      </w:divBdr>
      <w:divsChild>
        <w:div w:id="1504320210">
          <w:marLeft w:val="0"/>
          <w:marRight w:val="0"/>
          <w:marTop w:val="0"/>
          <w:marBottom w:val="0"/>
          <w:divBdr>
            <w:top w:val="none" w:sz="0" w:space="0" w:color="auto"/>
            <w:left w:val="none" w:sz="0" w:space="0" w:color="auto"/>
            <w:bottom w:val="none" w:sz="0" w:space="0" w:color="auto"/>
            <w:right w:val="none" w:sz="0" w:space="0" w:color="auto"/>
          </w:divBdr>
        </w:div>
      </w:divsChild>
    </w:div>
    <w:div w:id="260644187">
      <w:bodyDiv w:val="1"/>
      <w:marLeft w:val="0"/>
      <w:marRight w:val="0"/>
      <w:marTop w:val="0"/>
      <w:marBottom w:val="0"/>
      <w:divBdr>
        <w:top w:val="none" w:sz="0" w:space="0" w:color="auto"/>
        <w:left w:val="none" w:sz="0" w:space="0" w:color="auto"/>
        <w:bottom w:val="none" w:sz="0" w:space="0" w:color="auto"/>
        <w:right w:val="none" w:sz="0" w:space="0" w:color="auto"/>
      </w:divBdr>
    </w:div>
    <w:div w:id="311375462">
      <w:bodyDiv w:val="1"/>
      <w:marLeft w:val="0"/>
      <w:marRight w:val="0"/>
      <w:marTop w:val="0"/>
      <w:marBottom w:val="0"/>
      <w:divBdr>
        <w:top w:val="none" w:sz="0" w:space="0" w:color="auto"/>
        <w:left w:val="none" w:sz="0" w:space="0" w:color="auto"/>
        <w:bottom w:val="none" w:sz="0" w:space="0" w:color="auto"/>
        <w:right w:val="none" w:sz="0" w:space="0" w:color="auto"/>
      </w:divBdr>
      <w:divsChild>
        <w:div w:id="1165125580">
          <w:marLeft w:val="0"/>
          <w:marRight w:val="0"/>
          <w:marTop w:val="0"/>
          <w:marBottom w:val="0"/>
          <w:divBdr>
            <w:top w:val="none" w:sz="0" w:space="0" w:color="auto"/>
            <w:left w:val="none" w:sz="0" w:space="0" w:color="auto"/>
            <w:bottom w:val="none" w:sz="0" w:space="0" w:color="auto"/>
            <w:right w:val="none" w:sz="0" w:space="0" w:color="auto"/>
          </w:divBdr>
        </w:div>
      </w:divsChild>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66262249">
      <w:bodyDiv w:val="1"/>
      <w:marLeft w:val="0"/>
      <w:marRight w:val="0"/>
      <w:marTop w:val="0"/>
      <w:marBottom w:val="0"/>
      <w:divBdr>
        <w:top w:val="none" w:sz="0" w:space="0" w:color="auto"/>
        <w:left w:val="none" w:sz="0" w:space="0" w:color="auto"/>
        <w:bottom w:val="none" w:sz="0" w:space="0" w:color="auto"/>
        <w:right w:val="none" w:sz="0" w:space="0" w:color="auto"/>
      </w:divBdr>
      <w:divsChild>
        <w:div w:id="189300262">
          <w:marLeft w:val="0"/>
          <w:marRight w:val="0"/>
          <w:marTop w:val="0"/>
          <w:marBottom w:val="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10332125">
      <w:bodyDiv w:val="1"/>
      <w:marLeft w:val="0"/>
      <w:marRight w:val="0"/>
      <w:marTop w:val="0"/>
      <w:marBottom w:val="0"/>
      <w:divBdr>
        <w:top w:val="none" w:sz="0" w:space="0" w:color="auto"/>
        <w:left w:val="none" w:sz="0" w:space="0" w:color="auto"/>
        <w:bottom w:val="none" w:sz="0" w:space="0" w:color="auto"/>
        <w:right w:val="none" w:sz="0" w:space="0" w:color="auto"/>
      </w:divBdr>
      <w:divsChild>
        <w:div w:id="1805585644">
          <w:marLeft w:val="0"/>
          <w:marRight w:val="0"/>
          <w:marTop w:val="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0242018">
      <w:bodyDiv w:val="1"/>
      <w:marLeft w:val="0"/>
      <w:marRight w:val="0"/>
      <w:marTop w:val="0"/>
      <w:marBottom w:val="0"/>
      <w:divBdr>
        <w:top w:val="none" w:sz="0" w:space="0" w:color="auto"/>
        <w:left w:val="none" w:sz="0" w:space="0" w:color="auto"/>
        <w:bottom w:val="none" w:sz="0" w:space="0" w:color="auto"/>
        <w:right w:val="none" w:sz="0" w:space="0" w:color="auto"/>
      </w:divBdr>
      <w:divsChild>
        <w:div w:id="925843188">
          <w:marLeft w:val="0"/>
          <w:marRight w:val="0"/>
          <w:marTop w:val="0"/>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0555271">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57680801">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15890393">
      <w:bodyDiv w:val="1"/>
      <w:marLeft w:val="0"/>
      <w:marRight w:val="0"/>
      <w:marTop w:val="0"/>
      <w:marBottom w:val="0"/>
      <w:divBdr>
        <w:top w:val="none" w:sz="0" w:space="0" w:color="auto"/>
        <w:left w:val="none" w:sz="0" w:space="0" w:color="auto"/>
        <w:bottom w:val="none" w:sz="0" w:space="0" w:color="auto"/>
        <w:right w:val="none" w:sz="0" w:space="0" w:color="auto"/>
      </w:divBdr>
      <w:divsChild>
        <w:div w:id="1612279972">
          <w:marLeft w:val="0"/>
          <w:marRight w:val="0"/>
          <w:marTop w:val="0"/>
          <w:marBottom w:val="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36074864">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5_TM/TSGS5_162/Docs/S5-254112.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sa/WG5_TM/TSGS5_162/Docs/S5-254112.zip" TargetMode="Externa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RBI5PAMIO524-1616901215-56963</_dlc_DocId>
    <_dlc_DocIdUrl xmlns="71c5aaf6-e6ce-465b-b873-5148d2a4c105">
      <Url>https://nokia.sharepoint.com/sites/gxp/_layouts/15/DocIdRedir.aspx?ID=RBI5PAMIO524-1616901215-56963</Url>
      <Description>RBI5PAMIO524-1616901215-56963</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764F6A-613E-4915-9145-E059C19224F5}">
  <ds:schemaRefs>
    <ds:schemaRef ds:uri="http://schemas.microsoft.com/sharepoint/events"/>
  </ds:schemaRefs>
</ds:datastoreItem>
</file>

<file path=customXml/itemProps2.xml><?xml version="1.0" encoding="utf-8"?>
<ds:datastoreItem xmlns:ds="http://schemas.openxmlformats.org/officeDocument/2006/customXml" ds:itemID="{84AE2855-EA9C-433A-AE45-3EA47AC0F2B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5912D120-59F2-43D5-9987-670E717BAF0E}">
  <ds:schemaRefs>
    <ds:schemaRef ds:uri="Microsoft.SharePoint.Taxonomy.ContentTypeSync"/>
  </ds:schemaRefs>
</ds:datastoreItem>
</file>

<file path=customXml/itemProps4.xml><?xml version="1.0" encoding="utf-8"?>
<ds:datastoreItem xmlns:ds="http://schemas.openxmlformats.org/officeDocument/2006/customXml" ds:itemID="{4B0611D6-9BE8-4189-A242-F796FF0808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F351B60-0147-4550-97B4-9AA37CAA0D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4</Pages>
  <Words>2029</Words>
  <Characters>11569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Stephen Mwanje (Nokia)</cp:lastModifiedBy>
  <cp:revision>14</cp:revision>
  <cp:lastPrinted>1900-01-01T00:00:00Z</cp:lastPrinted>
  <dcterms:created xsi:type="dcterms:W3CDTF">2025-03-26T10:58:00Z</dcterms:created>
  <dcterms:modified xsi:type="dcterms:W3CDTF">2025-10-01T14:46:00Z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0x01010055A05E76B664164F9F76E63E6D6BE6ED</vt:lpwstr>
  </property>
  <property fmtid="{D5CDD505-2E9C-101B-9397-08002B2CF9AE}" pid="5" name="ComplianceAssetId">
    <vt:lpwstr/>
  </property>
  <property fmtid="{D5CDD505-2E9C-101B-9397-08002B2CF9AE}" pid="6" name="_ExtendedDescription">
    <vt:lpwstr/>
  </property>
  <property fmtid="{D5CDD505-2E9C-101B-9397-08002B2CF9AE}" pid="7" name="_activity">
    <vt:lpwstr>{"FileActivityType":"9","FileActivityTimeStamp":"2025-03-10T12:38:44.437Z","FileActivityUsersOnPage":[{"DisplayName":"Jan Groenendijk","Id":"jan.groenendijk@ericsson.com"},{"DisplayName":"Robert Törnkvist","Id":"robert.tornkvist@ericsson.com"}],"FileActivityNavigationId":null}</vt:lpwstr>
  </property>
  <property fmtid="{D5CDD505-2E9C-101B-9397-08002B2CF9AE}" pid="8" name="TriggerFlowInfo">
    <vt:lpwstr/>
  </property>
  <property fmtid="{D5CDD505-2E9C-101B-9397-08002B2CF9AE}" pid="9" name="_dlc_DocIdItemGuid">
    <vt:lpwstr>35eb3c1f-a318-44cd-ab19-d47d69f348ff</vt:lpwstr>
  </property>
  <property fmtid="{D5CDD505-2E9C-101B-9397-08002B2CF9AE}" pid="10" name="MediaServiceImageTags">
    <vt:lpwstr/>
  </property>
</Properties>
</file>